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2E434" w14:textId="7FF9E8B4" w:rsidR="000A6718" w:rsidRPr="000A6718" w:rsidRDefault="00F47D8C" w:rsidP="000A6718">
      <w:pPr>
        <w:spacing w:before="214" w:line="214" w:lineRule="exact"/>
        <w:ind w:left="10" w:firstLine="1"/>
        <w:rPr>
          <w:rFonts w:ascii="TT Commons Pro Normal" w:eastAsia="Microsoft YaHei" w:hAnsi="TT Commons Pro Normal" w:cs="Microsoft YaHei"/>
          <w:b/>
          <w:bCs/>
          <w:noProof/>
          <w:color w:val="000000"/>
          <w:spacing w:val="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0AAF18" wp14:editId="42636BF4">
            <wp:simplePos x="0" y="0"/>
            <wp:positionH relativeFrom="margin">
              <wp:align>right</wp:align>
            </wp:positionH>
            <wp:positionV relativeFrom="paragraph">
              <wp:posOffset>297179</wp:posOffset>
            </wp:positionV>
            <wp:extent cx="2019300" cy="926587"/>
            <wp:effectExtent l="0" t="0" r="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92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718" w:rsidRPr="000A6718">
        <w:rPr>
          <w:rFonts w:ascii="TT Commons Pro Normal" w:eastAsia="Microsoft YaHei" w:hAnsi="TT Commons Pro Normal" w:cs="Microsoft YaHei"/>
          <w:b/>
          <w:bCs/>
          <w:noProof/>
          <w:color w:val="000000"/>
          <w:spacing w:val="3"/>
        </w:rPr>
        <w:t>SOLLERS</w:t>
      </w:r>
      <w:r w:rsidR="000A6718" w:rsidRPr="000A6718">
        <w:rPr>
          <w:rFonts w:ascii="TT Commons Pro Normal" w:eastAsia="Microsoft YaHei" w:hAnsi="TT Commons Pro Normal" w:cs="Microsoft YaHei"/>
          <w:b/>
          <w:bCs/>
          <w:noProof/>
          <w:color w:val="000000"/>
          <w:spacing w:val="2"/>
        </w:rPr>
        <w:t xml:space="preserve"> </w:t>
      </w:r>
      <w:r w:rsidR="000A6718" w:rsidRPr="000A6718">
        <w:rPr>
          <w:rFonts w:ascii="TT Commons Pro Normal" w:eastAsia="Microsoft YaHei" w:hAnsi="TT Commons Pro Normal" w:cs="Microsoft YaHei"/>
          <w:b/>
          <w:bCs/>
          <w:noProof/>
          <w:color w:val="000000"/>
          <w:spacing w:val="3"/>
        </w:rPr>
        <w:t>SF5</w:t>
      </w:r>
      <w:bookmarkStart w:id="0" w:name="1"/>
      <w:bookmarkEnd w:id="0"/>
    </w:p>
    <w:p w14:paraId="0DF5E954" w14:textId="1F663124" w:rsidR="00AB04DA" w:rsidRPr="00AB04DA" w:rsidRDefault="00F47D8C" w:rsidP="00AB04DA">
      <w:pPr>
        <w:spacing w:before="96" w:line="214" w:lineRule="exact"/>
        <w:ind w:left="7" w:firstLine="1"/>
        <w:rPr>
          <w:rFonts w:ascii="TT Commons Pro Normal" w:eastAsia="Microsoft YaHei" w:hAnsi="TT Commons Pro Normal" w:cs="Microsoft YaHei"/>
          <w:noProof/>
          <w:color w:val="000000"/>
          <w:spacing w:val="2"/>
        </w:rPr>
      </w:pPr>
      <w:r>
        <w:rPr>
          <w:rFonts w:ascii="TT Commons Pro Normal" w:eastAsia="Microsoft YaHei" w:hAnsi="TT Commons Pro Normal" w:cs="Microsoft YaHei"/>
          <w:noProof/>
          <w:color w:val="000000"/>
          <w:spacing w:val="5"/>
        </w:rPr>
        <w:t>Промтоварный</w:t>
      </w:r>
      <w:r w:rsidR="000A6718" w:rsidRPr="000A6718">
        <w:rPr>
          <w:rFonts w:ascii="TT Commons Pro Normal" w:eastAsia="Microsoft YaHei" w:hAnsi="TT Commons Pro Normal" w:cs="Microsoft YaHei"/>
          <w:noProof/>
          <w:color w:val="000000"/>
          <w:spacing w:val="5"/>
        </w:rPr>
        <w:t xml:space="preserve"> </w:t>
      </w:r>
      <w:r w:rsidR="000A6718" w:rsidRPr="000A6718">
        <w:rPr>
          <w:rFonts w:ascii="TT Commons Pro Normal" w:eastAsia="Microsoft YaHei" w:hAnsi="TT Commons Pro Normal" w:cs="Microsoft YaHei"/>
          <w:noProof/>
          <w:color w:val="000000"/>
          <w:spacing w:val="2"/>
        </w:rPr>
        <w:t>фургон</w:t>
      </w:r>
    </w:p>
    <w:p w14:paraId="76E564BC" w14:textId="77777777" w:rsidR="00AB04DA" w:rsidRPr="000A6718" w:rsidRDefault="00AB04DA" w:rsidP="000A6718">
      <w:pPr>
        <w:spacing w:before="96" w:line="214" w:lineRule="exact"/>
        <w:ind w:left="7" w:firstLine="1"/>
        <w:rPr>
          <w:rFonts w:ascii="TT Commons Pro Normal" w:eastAsia="Microsoft YaHei" w:hAnsi="TT Commons Pro Normal" w:cs="Microsoft YaHei"/>
          <w:noProof/>
          <w:color w:val="000000"/>
          <w:spacing w:val="13"/>
          <w:sz w:val="18"/>
          <w:szCs w:val="18"/>
        </w:rPr>
      </w:pPr>
    </w:p>
    <w:p w14:paraId="5449B455" w14:textId="77777777" w:rsidR="00AB04DA" w:rsidRDefault="000A6718" w:rsidP="00AB04DA">
      <w:pPr>
        <w:tabs>
          <w:tab w:val="left" w:pos="8056"/>
        </w:tabs>
        <w:spacing w:before="192" w:line="151" w:lineRule="exact"/>
        <w:ind w:firstLine="1"/>
        <w:rPr>
          <w:rFonts w:ascii="TT Commons Pro Normal" w:eastAsia="Microsoft YaHei" w:hAnsi="TT Commons Pro Normal" w:cs="Microsoft YaHei"/>
          <w:noProof/>
          <w:color w:val="000000"/>
          <w:spacing w:val="6"/>
          <w:sz w:val="18"/>
          <w:szCs w:val="18"/>
        </w:rPr>
      </w:pPr>
      <w:r w:rsidRPr="000A6718">
        <w:rPr>
          <w:rFonts w:ascii="TT Commons Pro Normal" w:eastAsia="Microsoft YaHei" w:hAnsi="TT Commons Pro Normal" w:cs="Microsoft YaHei"/>
          <w:noProof/>
          <w:color w:val="000000"/>
          <w:spacing w:val="5"/>
          <w:sz w:val="18"/>
          <w:szCs w:val="18"/>
        </w:rPr>
        <w:t xml:space="preserve">Прайс-лист 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24"/>
          <w:sz w:val="18"/>
          <w:szCs w:val="18"/>
        </w:rPr>
        <w:t xml:space="preserve">на 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10"/>
          <w:sz w:val="18"/>
          <w:szCs w:val="18"/>
        </w:rPr>
        <w:t xml:space="preserve">новые 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1"/>
          <w:sz w:val="18"/>
          <w:szCs w:val="18"/>
        </w:rPr>
        <w:t>автомобили</w:t>
      </w:r>
      <w:r w:rsidRPr="000A6718">
        <w:rPr>
          <w:rFonts w:ascii="TT Commons Pro Normal" w:eastAsia="Microsoft YaHei" w:hAnsi="TT Commons Pro Normal" w:cs="Microsoft YaHei"/>
          <w:noProof/>
          <w:color w:val="000000"/>
          <w:spacing w:val="6"/>
          <w:sz w:val="18"/>
          <w:szCs w:val="18"/>
        </w:rPr>
        <w:t xml:space="preserve">                                                                                       </w:t>
      </w:r>
      <w:r w:rsidR="00AB04DA" w:rsidRPr="00AB04DA">
        <w:rPr>
          <w:rFonts w:ascii="TT Commons Pro Normal" w:eastAsia="Microsoft YaHei" w:hAnsi="TT Commons Pro Normal" w:cs="Microsoft YaHei"/>
          <w:noProof/>
          <w:color w:val="000000"/>
          <w:spacing w:val="6"/>
          <w:sz w:val="18"/>
          <w:szCs w:val="18"/>
        </w:rPr>
        <w:t xml:space="preserve">          </w:t>
      </w:r>
    </w:p>
    <w:p w14:paraId="42F0ECFD" w14:textId="21F2F050" w:rsidR="000A6718" w:rsidRPr="00AB04DA" w:rsidRDefault="000A6718" w:rsidP="00AB04DA">
      <w:pPr>
        <w:tabs>
          <w:tab w:val="left" w:pos="8056"/>
        </w:tabs>
        <w:spacing w:before="192" w:line="151" w:lineRule="exact"/>
        <w:ind w:firstLine="1"/>
        <w:rPr>
          <w:rFonts w:ascii="TT Commons Pro Normal" w:eastAsia="Microsoft YaHei Light" w:hAnsi="TT Commons Pro Normal" w:cs="Microsoft YaHei Light"/>
          <w:noProof/>
          <w:color w:val="000000"/>
          <w:spacing w:val="2"/>
          <w:sz w:val="18"/>
          <w:szCs w:val="18"/>
        </w:rPr>
      </w:pPr>
      <w:r w:rsidRPr="000A6718">
        <w:rPr>
          <w:rFonts w:ascii="TT Commons Pro Normal" w:eastAsia="Microsoft YaHei Light" w:hAnsi="TT Commons Pro Normal" w:cs="Microsoft YaHei Light"/>
          <w:noProof/>
          <w:color w:val="000000"/>
          <w:spacing w:val="4"/>
          <w:sz w:val="18"/>
          <w:szCs w:val="18"/>
        </w:rPr>
        <w:t>Действителен н</w:t>
      </w:r>
      <w:r>
        <w:rPr>
          <w:rFonts w:ascii="TT Commons Pro Normal" w:eastAsia="Microsoft YaHei Light" w:hAnsi="TT Commons Pro Normal" w:cs="Microsoft YaHei Light"/>
          <w:noProof/>
          <w:color w:val="000000"/>
          <w:spacing w:val="24"/>
          <w:sz w:val="18"/>
          <w:szCs w:val="18"/>
        </w:rPr>
        <w:t xml:space="preserve">а </w:t>
      </w:r>
      <w:r w:rsidRPr="000A6718">
        <w:rPr>
          <w:rFonts w:ascii="TT Commons Pro Normal" w:eastAsia="Microsoft YaHei Light" w:hAnsi="TT Commons Pro Normal" w:cs="Microsoft YaHei Light"/>
          <w:noProof/>
          <w:color w:val="000000"/>
          <w:spacing w:val="45"/>
          <w:sz w:val="18"/>
          <w:szCs w:val="18"/>
        </w:rPr>
        <w:t>1</w:t>
      </w:r>
      <w:r w:rsidRPr="000A6718">
        <w:rPr>
          <w:rFonts w:ascii="TT Commons Pro Normal" w:eastAsia="Microsoft YaHei Light" w:hAnsi="TT Commons Pro Normal" w:cs="Microsoft YaHei Light"/>
          <w:noProof/>
          <w:color w:val="000000"/>
          <w:spacing w:val="12"/>
          <w:sz w:val="18"/>
          <w:szCs w:val="18"/>
        </w:rPr>
        <w:t xml:space="preserve">июля 2026 </w:t>
      </w:r>
      <w:r w:rsidRPr="000A6718">
        <w:rPr>
          <w:rFonts w:ascii="TT Commons Pro Normal" w:eastAsia="Microsoft YaHei Light" w:hAnsi="TT Commons Pro Normal" w:cs="Microsoft YaHei Light"/>
          <w:noProof/>
          <w:color w:val="000000"/>
          <w:spacing w:val="1"/>
          <w:sz w:val="18"/>
          <w:szCs w:val="18"/>
        </w:rPr>
        <w:t>года</w:t>
      </w:r>
    </w:p>
    <w:tbl>
      <w:tblPr>
        <w:tblW w:w="10666" w:type="dxa"/>
        <w:tblInd w:w="-34" w:type="dxa"/>
        <w:tblBorders>
          <w:top w:val="single" w:sz="12" w:space="0" w:color="000000"/>
          <w:left w:val="nil"/>
          <w:bottom w:val="nil"/>
          <w:right w:val="nil"/>
          <w:insideH w:val="single" w:sz="8" w:space="0" w:color="000000"/>
          <w:insideV w:val="single" w:sz="6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1059"/>
        <w:gridCol w:w="1843"/>
        <w:gridCol w:w="2551"/>
        <w:gridCol w:w="993"/>
      </w:tblGrid>
      <w:tr w:rsidR="00F47D8C" w14:paraId="3EC1FE91" w14:textId="77777777" w:rsidTr="00F47D8C">
        <w:trPr>
          <w:trHeight w:val="944"/>
        </w:trPr>
        <w:tc>
          <w:tcPr>
            <w:tcW w:w="4220" w:type="dxa"/>
            <w:tcBorders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4FC83E39" w14:textId="77777777" w:rsidR="00F47D8C" w:rsidRPr="00AB04DA" w:rsidRDefault="00F47D8C" w:rsidP="00B5386E">
            <w:pPr>
              <w:spacing w:line="182" w:lineRule="exact"/>
              <w:ind w:left="38" w:firstLine="1"/>
              <w:rPr>
                <w:rFonts w:ascii="TT Commons Pro Normal" w:eastAsia="Microsoft YaHei" w:hAnsi="TT Commons Pro Normal" w:cs="Microsoft YaHei"/>
                <w:b/>
                <w:bCs/>
                <w:noProof/>
                <w:color w:val="FFFFFF"/>
                <w:spacing w:val="19"/>
              </w:rPr>
            </w:pPr>
            <w:r w:rsidRPr="00AB04DA">
              <w:rPr>
                <w:rFonts w:ascii="TT Commons Pro Normal" w:eastAsia="Microsoft YaHei" w:hAnsi="TT Commons Pro Normal" w:cs="Microsoft YaHei"/>
                <w:b/>
                <w:bCs/>
                <w:noProof/>
                <w:color w:val="FFFFFF"/>
                <w:spacing w:val="2"/>
              </w:rPr>
              <w:t>Комплектация</w:t>
            </w:r>
          </w:p>
        </w:tc>
        <w:tc>
          <w:tcPr>
            <w:tcW w:w="1059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5007E214" w14:textId="2F135242" w:rsidR="00F47D8C" w:rsidRPr="00AB04DA" w:rsidRDefault="00F47D8C" w:rsidP="00B5386E">
            <w:pPr>
              <w:spacing w:before="7" w:after="62" w:line="180" w:lineRule="exact"/>
              <w:ind w:left="124" w:right="63"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pacing w:val="-12"/>
                <w:sz w:val="20"/>
                <w:szCs w:val="20"/>
              </w:rPr>
            </w:pP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-6"/>
                <w:sz w:val="20"/>
                <w:szCs w:val="20"/>
              </w:rPr>
              <w:t xml:space="preserve">Полная 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6"/>
                <w:sz w:val="20"/>
                <w:szCs w:val="20"/>
              </w:rPr>
              <w:t>масса,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-2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5978FD25" w14:textId="2871CE71" w:rsidR="00F47D8C" w:rsidRPr="00AB04DA" w:rsidRDefault="00F47D8C" w:rsidP="00AB04DA">
            <w:pPr>
              <w:spacing w:line="167" w:lineRule="exact"/>
              <w:ind w:left="103"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z w:val="20"/>
                <w:szCs w:val="20"/>
                <w:vertAlign w:val="superscript"/>
              </w:rPr>
            </w:pP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3"/>
                <w:sz w:val="20"/>
                <w:szCs w:val="20"/>
              </w:rPr>
              <w:t xml:space="preserve">Грузовой 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5"/>
                <w:sz w:val="20"/>
                <w:szCs w:val="20"/>
              </w:rPr>
              <w:t>отсек,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-2"/>
                <w:sz w:val="20"/>
                <w:szCs w:val="20"/>
              </w:rPr>
              <w:t>м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51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0246C96D" w14:textId="478D370B" w:rsidR="00F47D8C" w:rsidRPr="00AB04DA" w:rsidRDefault="00F47D8C" w:rsidP="00B5386E">
            <w:pPr>
              <w:spacing w:after="62" w:line="200" w:lineRule="exact"/>
              <w:ind w:left="64" w:firstLine="1"/>
              <w:jc w:val="center"/>
              <w:rPr>
                <w:rFonts w:ascii="TT Commons Pro Normal" w:eastAsia="Microsoft YaHei" w:hAnsi="TT Commons Pro Normal" w:cs="Microsoft YaHei"/>
                <w:noProof/>
                <w:color w:val="FFFFFF"/>
                <w:spacing w:val="-2"/>
                <w:sz w:val="16"/>
                <w:szCs w:val="16"/>
              </w:rPr>
            </w:pP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2"/>
              </w:rPr>
              <w:t>Цена бел.руб</w:t>
            </w:r>
            <w:r w:rsidRPr="00AB04DA">
              <w:rPr>
                <w:rFonts w:ascii="TT Commons Pro Normal" w:eastAsia="Microsoft YaHei" w:hAnsi="TT Commons Pro Normal" w:cs="Microsoft YaHei"/>
                <w:noProof/>
                <w:color w:val="FFFFFF"/>
                <w:spacing w:val="2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left w:val="single" w:sz="6" w:space="0" w:color="F2F2F2"/>
              <w:bottom w:val="nil"/>
              <w:right w:val="single" w:sz="6" w:space="0" w:color="F2F2F2"/>
            </w:tcBorders>
            <w:shd w:val="clear" w:color="000000" w:fill="808080"/>
            <w:vAlign w:val="center"/>
          </w:tcPr>
          <w:p w14:paraId="70AA0E4C" w14:textId="0193F449" w:rsidR="00F47D8C" w:rsidRPr="00F47D8C" w:rsidRDefault="00F47D8C" w:rsidP="00B5386E">
            <w:pPr>
              <w:spacing w:line="122" w:lineRule="exact"/>
              <w:ind w:firstLine="1"/>
              <w:jc w:val="center"/>
              <w:rPr>
                <w:rFonts w:asciiTheme="majorHAnsi" w:eastAsia="Microsoft YaHei" w:hAnsiTheme="majorHAnsi" w:cstheme="majorHAnsi"/>
                <w:noProof/>
                <w:color w:val="FFFFFF"/>
                <w:spacing w:val="2"/>
                <w:sz w:val="16"/>
                <w:szCs w:val="16"/>
                <w:lang w:val="en-US"/>
              </w:rPr>
            </w:pPr>
            <w:r w:rsidRPr="00CC69D9">
              <w:rPr>
                <w:rFonts w:asciiTheme="majorHAnsi" w:eastAsia="Times New Roman" w:hAnsiTheme="majorHAnsi" w:cstheme="majorHAnsi"/>
                <w:color w:val="FFFFFF" w:themeColor="background1"/>
                <w:kern w:val="0"/>
                <w:sz w:val="16"/>
                <w:szCs w:val="16"/>
                <w:lang w:eastAsia="ru-RU"/>
                <w14:ligatures w14:val="none"/>
              </w:rPr>
              <w:t>L</w:t>
            </w:r>
            <w:r>
              <w:rPr>
                <w:rFonts w:asciiTheme="majorHAnsi" w:eastAsia="Times New Roman" w:hAnsiTheme="majorHAnsi" w:cstheme="majorHAnsi"/>
                <w:color w:val="FFFFFF" w:themeColor="background1"/>
                <w:kern w:val="0"/>
                <w:sz w:val="16"/>
                <w:szCs w:val="16"/>
                <w:lang w:eastAsia="ru-RU"/>
                <w14:ligatures w14:val="none"/>
              </w:rPr>
              <w:t xml:space="preserve">4 </w:t>
            </w:r>
            <w:r>
              <w:rPr>
                <w:rFonts w:asciiTheme="majorHAnsi" w:eastAsia="Times New Roman" w:hAnsiTheme="majorHAnsi" w:cstheme="majorHAnsi"/>
                <w:color w:val="FFFFFF" w:themeColor="background1"/>
                <w:kern w:val="0"/>
                <w:sz w:val="16"/>
                <w:szCs w:val="16"/>
                <w:lang w:val="en-US" w:eastAsia="ru-RU"/>
                <w14:ligatures w14:val="none"/>
              </w:rPr>
              <w:t>DRW</w:t>
            </w:r>
          </w:p>
        </w:tc>
      </w:tr>
      <w:tr w:rsidR="00F47D8C" w14:paraId="744BCC3A" w14:textId="77777777" w:rsidTr="00F47D8C">
        <w:trPr>
          <w:trHeight w:val="567"/>
        </w:trPr>
        <w:tc>
          <w:tcPr>
            <w:tcW w:w="9673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334FD738" w14:textId="3C9F68DD" w:rsidR="00F47D8C" w:rsidRPr="00F47D8C" w:rsidRDefault="00F47D8C" w:rsidP="00684F5B">
            <w:pPr>
              <w:tabs>
                <w:tab w:val="left" w:pos="4472"/>
                <w:tab w:val="left" w:pos="5759"/>
                <w:tab w:val="left" w:pos="7026"/>
                <w:tab w:val="left" w:pos="8524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F47D8C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SF5 L4 3.5т 2.7диз 150лс МT6 (Плакметалл)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3 490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 xml:space="preserve">      </w:t>
            </w:r>
            <w:r w:rsidRPr="00F47D8C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17</w:t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,5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 xml:space="preserve">                        </w:t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</w:t>
            </w:r>
            <w:r w:rsidR="00F0783E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45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 xml:space="preserve"> </w:t>
            </w:r>
            <w:r w:rsidR="00F0783E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80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19005151" w14:textId="77777777" w:rsidR="00F47D8C" w:rsidRPr="00AB04DA" w:rsidRDefault="00F47D8C" w:rsidP="000A6718">
            <w:pPr>
              <w:spacing w:line="151" w:lineRule="exact"/>
              <w:ind w:firstLine="1"/>
              <w:jc w:val="center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F47D8C" w14:paraId="30AC69C9" w14:textId="77777777" w:rsidTr="00F47D8C">
        <w:trPr>
          <w:trHeight w:val="567"/>
        </w:trPr>
        <w:tc>
          <w:tcPr>
            <w:tcW w:w="9673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F2F2F2"/>
            <w:vAlign w:val="center"/>
          </w:tcPr>
          <w:p w14:paraId="1AE6B167" w14:textId="1461FA78" w:rsidR="00F47D8C" w:rsidRPr="00F47D8C" w:rsidRDefault="00F47D8C" w:rsidP="00684F5B">
            <w:pPr>
              <w:tabs>
                <w:tab w:val="left" w:pos="4472"/>
                <w:tab w:val="left" w:pos="5727"/>
                <w:tab w:val="left" w:pos="7026"/>
                <w:tab w:val="left" w:pos="8524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F47D8C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SF5 L4 3.5т 2.7диз 150лс МT6 (Пластик ППС)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3 490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 xml:space="preserve">     </w:t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z w:val="16"/>
                <w:szCs w:val="16"/>
              </w:rPr>
              <w:t xml:space="preserve">  17,5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 xml:space="preserve">                        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</w:t>
            </w:r>
            <w:r w:rsidR="00F0783E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52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 xml:space="preserve"> </w:t>
            </w:r>
            <w:r w:rsidR="00F0783E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00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F2F2F2"/>
            <w:vAlign w:val="center"/>
          </w:tcPr>
          <w:p w14:paraId="1F30784A" w14:textId="7B208C85" w:rsidR="00F47D8C" w:rsidRPr="00AB04DA" w:rsidRDefault="00F47D8C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F47D8C" w14:paraId="342BE4CD" w14:textId="77777777" w:rsidTr="00F47D8C">
        <w:trPr>
          <w:trHeight w:val="567"/>
        </w:trPr>
        <w:tc>
          <w:tcPr>
            <w:tcW w:w="9673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616304FB" w14:textId="089775D2" w:rsidR="00F47D8C" w:rsidRPr="00F47D8C" w:rsidRDefault="00F47D8C" w:rsidP="00684F5B">
            <w:pPr>
              <w:tabs>
                <w:tab w:val="left" w:pos="4472"/>
                <w:tab w:val="left" w:pos="5727"/>
                <w:tab w:val="left" w:pos="7041"/>
                <w:tab w:val="left" w:pos="8524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F47D8C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SF5 L4 3.5т 2.7диз 150лс AT6 (Плакметалл)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8"/>
                <w:sz w:val="16"/>
                <w:szCs w:val="16"/>
              </w:rPr>
              <w:tab/>
            </w:r>
            <w:r w:rsidRPr="00F47D8C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3490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 xml:space="preserve">     </w:t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z w:val="16"/>
                <w:szCs w:val="16"/>
              </w:rPr>
              <w:t xml:space="preserve">  17,5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 xml:space="preserve">                        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14</w:t>
            </w:r>
            <w:r w:rsidR="00F0783E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9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 xml:space="preserve"> </w:t>
            </w:r>
            <w:r w:rsidR="00F0783E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8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D9D9D9"/>
            <w:vAlign w:val="center"/>
          </w:tcPr>
          <w:p w14:paraId="2EC2FD88" w14:textId="2ABBB697" w:rsidR="00F47D8C" w:rsidRPr="00AB04DA" w:rsidRDefault="00F47D8C" w:rsidP="000A6718">
            <w:pPr>
              <w:spacing w:line="156" w:lineRule="exact"/>
              <w:ind w:left="22" w:firstLine="1"/>
              <w:jc w:val="center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F47D8C" w14:paraId="3DA55B43" w14:textId="77777777" w:rsidTr="00F47D8C">
        <w:trPr>
          <w:trHeight w:val="567"/>
        </w:trPr>
        <w:tc>
          <w:tcPr>
            <w:tcW w:w="9673" w:type="dxa"/>
            <w:gridSpan w:val="4"/>
            <w:tcBorders>
              <w:top w:val="nil"/>
              <w:bottom w:val="nil"/>
              <w:right w:val="single" w:sz="6" w:space="0" w:color="808080"/>
            </w:tcBorders>
            <w:shd w:val="clear" w:color="000000" w:fill="F2F2F2"/>
            <w:vAlign w:val="center"/>
          </w:tcPr>
          <w:p w14:paraId="12F564BE" w14:textId="61E6E3C4" w:rsidR="00F47D8C" w:rsidRPr="00F47D8C" w:rsidRDefault="00F47D8C" w:rsidP="00684F5B">
            <w:pPr>
              <w:tabs>
                <w:tab w:val="left" w:pos="4472"/>
                <w:tab w:val="left" w:pos="5759"/>
                <w:tab w:val="left" w:pos="7029"/>
                <w:tab w:val="left" w:pos="8536"/>
              </w:tabs>
              <w:spacing w:line="156" w:lineRule="exact"/>
              <w:ind w:left="22" w:firstLine="1"/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7"/>
                <w:sz w:val="16"/>
                <w:szCs w:val="16"/>
              </w:rPr>
            </w:pPr>
            <w:r w:rsidRPr="00F47D8C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SF5 L4 3.5т 2.7диз 150лс AT6 (Пластик ППС)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4"/>
                <w:sz w:val="16"/>
                <w:szCs w:val="16"/>
              </w:rPr>
              <w:tab/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>3 490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 xml:space="preserve">     </w:t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  <w:t xml:space="preserve"> 17,5</w:t>
            </w:r>
            <w:r w:rsidRPr="00AB04DA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ab/>
            </w:r>
            <w:r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3"/>
                <w:sz w:val="16"/>
                <w:szCs w:val="16"/>
              </w:rPr>
              <w:t xml:space="preserve">                        </w:t>
            </w:r>
            <w:r w:rsidRPr="00AB04DA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1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5</w:t>
            </w:r>
            <w:r w:rsidR="00F0783E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>6</w:t>
            </w:r>
            <w:r w:rsidRPr="00F47D8C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3"/>
                <w:sz w:val="16"/>
                <w:szCs w:val="16"/>
              </w:rPr>
              <w:t xml:space="preserve"> 000</w:t>
            </w:r>
          </w:p>
        </w:tc>
        <w:tc>
          <w:tcPr>
            <w:tcW w:w="993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000000" w:fill="F2F2F2"/>
            <w:vAlign w:val="center"/>
          </w:tcPr>
          <w:p w14:paraId="6B267F73" w14:textId="77777777" w:rsidR="00F47D8C" w:rsidRPr="00AB04DA" w:rsidRDefault="00F47D8C" w:rsidP="000A6718">
            <w:pPr>
              <w:spacing w:line="151" w:lineRule="exact"/>
              <w:ind w:firstLine="1"/>
              <w:jc w:val="center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</w:tbl>
    <w:p w14:paraId="236B9C72" w14:textId="77777777" w:rsidR="00CC69D9" w:rsidRDefault="00CC69D9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Style w:val="ab"/>
        <w:tblpPr w:leftFromText="180" w:rightFromText="180" w:vertAnchor="text" w:horzAnchor="margin" w:tblpY="99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C69D9" w14:paraId="459AF2B7" w14:textId="77777777" w:rsidTr="008D56D6">
        <w:tc>
          <w:tcPr>
            <w:tcW w:w="1062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375DEA" w14:textId="77777777" w:rsidR="00CC69D9" w:rsidRPr="00CC69D9" w:rsidRDefault="00CC69D9" w:rsidP="00CC69D9">
            <w:pPr>
              <w:spacing w:after="0"/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</w:pPr>
            <w:r w:rsidRPr="00CC69D9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16"/>
                <w:sz w:val="16"/>
                <w:szCs w:val="16"/>
              </w:rPr>
              <w:t>Гарантия</w:t>
            </w:r>
            <w:r w:rsidRPr="00CC69D9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: 2 года без ограничения пробега</w:t>
            </w:r>
          </w:p>
          <w:p w14:paraId="1C1AA790" w14:textId="77777777" w:rsidR="00CC69D9" w:rsidRDefault="00CC69D9" w:rsidP="00CC69D9">
            <w:pPr>
              <w:spacing w:after="0"/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CC69D9">
              <w:rPr>
                <w:rFonts w:ascii="TT Commons Pro Normal" w:eastAsia="Microsoft YaHei Light" w:hAnsi="TT Commons Pro Normal" w:cs="Microsoft YaHei Light"/>
                <w:b/>
                <w:bCs/>
                <w:noProof/>
                <w:color w:val="000000"/>
                <w:spacing w:val="16"/>
                <w:sz w:val="16"/>
                <w:szCs w:val="16"/>
              </w:rPr>
              <w:t>Межсервисный интервал</w:t>
            </w:r>
            <w:r w:rsidRPr="00CC69D9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:</w:t>
            </w:r>
            <w:r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CC69D9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16"/>
                <w:szCs w:val="16"/>
              </w:rPr>
              <w:t>20 000 км, но не реже 1 раза в год</w:t>
            </w:r>
          </w:p>
        </w:tc>
      </w:tr>
    </w:tbl>
    <w:p w14:paraId="19859C66" w14:textId="505BCF49" w:rsidR="000A6718" w:rsidRDefault="000A6718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Style w:val="-23"/>
        <w:tblpPr w:leftFromText="180" w:rightFromText="180" w:vertAnchor="text" w:horzAnchor="margin" w:tblpY="146"/>
        <w:tblW w:w="5079" w:type="pct"/>
        <w:tblLook w:val="04A0" w:firstRow="1" w:lastRow="0" w:firstColumn="1" w:lastColumn="0" w:noHBand="0" w:noVBand="1"/>
      </w:tblPr>
      <w:tblGrid>
        <w:gridCol w:w="7089"/>
        <w:gridCol w:w="3542"/>
      </w:tblGrid>
      <w:tr w:rsidR="00F47D8C" w:rsidRPr="000B444D" w14:paraId="18547E02" w14:textId="125AB6BA" w:rsidTr="00EF0B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bottom w:val="single" w:sz="4" w:space="0" w:color="A5A5A5" w:themeColor="accent3"/>
            </w:tcBorders>
            <w:noWrap/>
            <w:vAlign w:val="center"/>
          </w:tcPr>
          <w:p w14:paraId="2F8F64DA" w14:textId="77777777" w:rsidR="00F47D8C" w:rsidRPr="00CC69D9" w:rsidRDefault="00F47D8C" w:rsidP="00CC69D9">
            <w:pPr>
              <w:widowControl w:val="0"/>
              <w:spacing w:after="0"/>
              <w:jc w:val="both"/>
              <w:rPr>
                <w:rFonts w:ascii="TT Commons Pro Normal" w:hAnsi="TT Commons Pro Normal" w:cs="TT Commons Pro Normal"/>
                <w:sz w:val="24"/>
                <w:szCs w:val="24"/>
              </w:rPr>
            </w:pPr>
            <w:r w:rsidRPr="00CC69D9">
              <w:rPr>
                <w:rFonts w:ascii="TT Commons Pro Normal" w:eastAsia="Microsoft YaHei Light" w:hAnsi="TT Commons Pro Normal" w:cs="Microsoft YaHei Light"/>
                <w:noProof/>
                <w:color w:val="000000"/>
                <w:spacing w:val="16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666" w:type="pct"/>
            <w:tcBorders>
              <w:bottom w:val="single" w:sz="4" w:space="0" w:color="A5A5A5" w:themeColor="accent3"/>
            </w:tcBorders>
            <w:noWrap/>
            <w:vAlign w:val="bottom"/>
          </w:tcPr>
          <w:p w14:paraId="2B1CDBBC" w14:textId="709EB5F2" w:rsidR="00F47D8C" w:rsidRPr="00EF0BC7" w:rsidRDefault="00F47D8C" w:rsidP="00CC69D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L</w:t>
            </w:r>
            <w:r w:rsidR="00EF0BC7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</w:t>
            </w:r>
            <w:r w:rsidR="00EF0BC7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H3  DRW</w:t>
            </w:r>
          </w:p>
        </w:tc>
      </w:tr>
      <w:tr w:rsidR="00F47D8C" w:rsidRPr="000B444D" w14:paraId="0E966F8F" w14:textId="29BF1056" w:rsidTr="00EF0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noWrap/>
          </w:tcPr>
          <w:p w14:paraId="7C72C812" w14:textId="5A7621CB" w:rsidR="00F47D8C" w:rsidRPr="00EF0BC7" w:rsidRDefault="00EF0BC7" w:rsidP="00CC69D9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Габаритные размеры (Д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х</w:t>
            </w: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Ш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х</w:t>
            </w: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В), мм</w:t>
            </w:r>
          </w:p>
        </w:tc>
        <w:tc>
          <w:tcPr>
            <w:tcW w:w="1666" w:type="pct"/>
            <w:tcBorders>
              <w:top w:val="single" w:sz="4" w:space="0" w:color="A5A5A5" w:themeColor="accent3"/>
              <w:left w:val="nil"/>
              <w:bottom w:val="nil"/>
              <w:right w:val="nil"/>
            </w:tcBorders>
            <w:noWrap/>
          </w:tcPr>
          <w:p w14:paraId="5A726754" w14:textId="1AEF1450" w:rsidR="00F47D8C" w:rsidRPr="00EF0BC7" w:rsidRDefault="00EF0BC7" w:rsidP="00CC69D9">
            <w:pPr>
              <w:tabs>
                <w:tab w:val="center" w:pos="2034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6 600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x 2 200 x 3 100</w:t>
            </w:r>
          </w:p>
        </w:tc>
      </w:tr>
      <w:tr w:rsidR="00F47D8C" w:rsidRPr="000B444D" w14:paraId="0C0B4211" w14:textId="07CD3886" w:rsidTr="00EF0B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27D6B" w14:textId="062C3A74" w:rsidR="00F47D8C" w:rsidRPr="006C11EE" w:rsidRDefault="00EF0BC7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Габариты надстройки с подрамником (Д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х</w:t>
            </w: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Ш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х</w:t>
            </w: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В), мм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23BC0" w14:textId="2220938D" w:rsidR="00F47D8C" w:rsidRPr="006C11EE" w:rsidRDefault="00EF0BC7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4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2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00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x 2 200 x 2 200</w:t>
            </w:r>
          </w:p>
        </w:tc>
      </w:tr>
      <w:tr w:rsidR="00F47D8C" w:rsidRPr="000B444D" w14:paraId="282A6C1F" w14:textId="406BF5F3" w:rsidTr="00EF0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F22AF8" w14:textId="48CAD96B" w:rsidR="00F47D8C" w:rsidRPr="006C11EE" w:rsidRDefault="00EF0BC7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Внутренние размеры надстройки (Д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х</w:t>
            </w: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Ш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х</w:t>
            </w: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В), мм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6726B0" w14:textId="640889E5" w:rsidR="00F47D8C" w:rsidRPr="006C11EE" w:rsidRDefault="00EF0BC7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4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 120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x 2 120 x 2 040</w:t>
            </w:r>
          </w:p>
        </w:tc>
      </w:tr>
      <w:tr w:rsidR="00F47D8C" w:rsidRPr="000B444D" w14:paraId="661ECBFE" w14:textId="60BEB58B" w:rsidTr="00EF0B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2ACB6" w14:textId="77777777" w:rsidR="00F47D8C" w:rsidRPr="006C11EE" w:rsidRDefault="00F47D8C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Передний свес, мм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28BEF2" w14:textId="77777777" w:rsidR="00F47D8C" w:rsidRPr="006C11EE" w:rsidRDefault="00F47D8C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965</w:t>
            </w:r>
          </w:p>
        </w:tc>
      </w:tr>
      <w:tr w:rsidR="00F47D8C" w:rsidRPr="000B444D" w14:paraId="1512387D" w14:textId="4284280B" w:rsidTr="00EF0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4B1BB" w14:textId="77777777" w:rsidR="00F47D8C" w:rsidRPr="006C11EE" w:rsidRDefault="00F47D8C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Колесная база, мм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A32055" w14:textId="77777777" w:rsidR="00F47D8C" w:rsidRPr="006C11EE" w:rsidRDefault="00F47D8C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3 570</w:t>
            </w:r>
          </w:p>
        </w:tc>
      </w:tr>
      <w:tr w:rsidR="00F47D8C" w:rsidRPr="000B444D" w14:paraId="01DEBDE4" w14:textId="3A234814" w:rsidTr="00EF0B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0DC9E1" w14:textId="77777777" w:rsidR="00F47D8C" w:rsidRPr="006C11EE" w:rsidRDefault="00F47D8C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Задний свес, мм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6BEF6" w14:textId="51FB9525" w:rsidR="00F47D8C" w:rsidRPr="00EF0BC7" w:rsidRDefault="00EF0BC7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2 065</w:t>
            </w:r>
          </w:p>
        </w:tc>
      </w:tr>
      <w:tr w:rsidR="00F47D8C" w:rsidRPr="000B444D" w14:paraId="79A38E0F" w14:textId="324EECB7" w:rsidTr="00EF0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277D90" w14:textId="2443439A" w:rsidR="00F47D8C" w:rsidRPr="006C11EE" w:rsidRDefault="00EF0BC7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Высота шасси, мм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08DDD2" w14:textId="66A7AA1B" w:rsidR="00F47D8C" w:rsidRPr="00EF0BC7" w:rsidRDefault="00EF0BC7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900</w:t>
            </w:r>
          </w:p>
        </w:tc>
      </w:tr>
      <w:tr w:rsidR="00F47D8C" w:rsidRPr="000B444D" w14:paraId="282E7F2C" w14:textId="4C1B0C68" w:rsidTr="00EF0B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8DC5EB" w14:textId="7801CC5E" w:rsidR="00F47D8C" w:rsidRPr="006C11EE" w:rsidRDefault="00EF0BC7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Колея передних колес</w:t>
            </w:r>
            <w:r w:rsidR="00F47D8C"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мм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E9492" w14:textId="127B3C79" w:rsidR="00F47D8C" w:rsidRPr="00EF0BC7" w:rsidRDefault="00EF0BC7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1 760</w:t>
            </w:r>
          </w:p>
        </w:tc>
      </w:tr>
      <w:tr w:rsidR="00F47D8C" w:rsidRPr="000B444D" w14:paraId="1F3A2369" w14:textId="5CBD4565" w:rsidTr="00EF0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D191C1" w14:textId="5D9BF5F0" w:rsidR="00F47D8C" w:rsidRPr="006C11EE" w:rsidRDefault="00EF0BC7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Колея задних колес</w:t>
            </w:r>
            <w:r w:rsidR="00F47D8C"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мм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D159A0" w14:textId="65166D62" w:rsidR="00F47D8C" w:rsidRPr="006C11EE" w:rsidRDefault="00F47D8C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1 6</w:t>
            </w:r>
            <w:r w:rsidR="00EF0BC7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45</w:t>
            </w:r>
          </w:p>
        </w:tc>
      </w:tr>
      <w:tr w:rsidR="00F47D8C" w:rsidRPr="000B444D" w14:paraId="2B008F57" w14:textId="775E0DA2" w:rsidTr="00EF0BC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5B104B" w14:textId="4336D3C0" w:rsidR="00F47D8C" w:rsidRPr="006C11EE" w:rsidRDefault="00F47D8C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Радиус разворота от бордюра до бордюра, м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8CF493" w14:textId="77777777" w:rsidR="00F47D8C" w:rsidRPr="006C11EE" w:rsidRDefault="00F47D8C" w:rsidP="00CC69D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</w:tr>
      <w:tr w:rsidR="00F47D8C" w:rsidRPr="000B444D" w14:paraId="4DC2D81A" w14:textId="5A2506ED" w:rsidTr="00EF0B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87BD6B" w14:textId="77777777" w:rsidR="00F47D8C" w:rsidRPr="006C11EE" w:rsidRDefault="00F47D8C" w:rsidP="00CC69D9">
            <w:pPr>
              <w:spacing w:after="0" w:line="240" w:lineRule="auto"/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Вместимость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европаллет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(1200 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х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800 </w:t>
            </w:r>
            <w:r w:rsidRPr="006C11EE">
              <w:rPr>
                <w:rFonts w:ascii="TT Commons Pro Normal" w:eastAsia="Times New Roman" w:hAnsi="TT Commons Pro Normal" w:cs="TT Commons Pro Normal" w:hint="eastAsia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мм</w:t>
            </w:r>
            <w:r w:rsidRPr="006C11EE">
              <w:rPr>
                <w:rFonts w:ascii="TT Commons Pro Normal" w:eastAsia="Times New Roman" w:hAnsi="TT Commons Pro Normal" w:cs="TT Commons Pro Normal"/>
                <w:b w:val="0"/>
                <w:bCs w:val="0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7A9048" w14:textId="507E32A7" w:rsidR="00F47D8C" w:rsidRPr="006C11EE" w:rsidRDefault="00EF0BC7" w:rsidP="00CC69D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</w:tr>
    </w:tbl>
    <w:p w14:paraId="30707C6E" w14:textId="66624FBD" w:rsidR="000A6718" w:rsidRDefault="000A6718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p w14:paraId="649A064F" w14:textId="03F1002F" w:rsidR="000A6718" w:rsidRDefault="000A6718">
      <w:pPr>
        <w:spacing w:after="0"/>
        <w:rPr>
          <w:rFonts w:ascii="TT Commons Pro Normal" w:eastAsia="Microsoft YaHei UI" w:hAnsi="TT Commons Pro Normal" w:cs="TT Commons Pro Normal"/>
          <w:b/>
          <w:bCs/>
          <w:color w:val="000000"/>
          <w:kern w:val="0"/>
          <w:sz w:val="18"/>
          <w:szCs w:val="18"/>
          <w:lang w:eastAsia="ru-RU"/>
          <w14:ligatures w14:val="none"/>
        </w:rPr>
      </w:pPr>
    </w:p>
    <w:p w14:paraId="0134BD41" w14:textId="75AB433A" w:rsidR="00006CE5" w:rsidRPr="00006CE5" w:rsidRDefault="00006CE5">
      <w:pPr>
        <w:spacing w:after="0"/>
        <w:rPr>
          <w:rFonts w:ascii="TT Commons Pro Normal" w:eastAsia="Microsoft YaHei UI" w:hAnsi="TT Commons Pro Normal" w:cs="TT Commons Pro Normal"/>
          <w:color w:val="000000"/>
          <w:kern w:val="0"/>
          <w:sz w:val="10"/>
          <w:szCs w:val="10"/>
          <w:lang w:eastAsia="ru-RU"/>
          <w14:ligatures w14:val="none"/>
        </w:rPr>
      </w:pPr>
    </w:p>
    <w:p w14:paraId="018A1773" w14:textId="5E9AE917" w:rsidR="00F47D8C" w:rsidRPr="009E52F5" w:rsidRDefault="00F47D8C" w:rsidP="009E52F5">
      <w:pPr>
        <w:spacing w:after="0" w:line="240" w:lineRule="auto"/>
        <w:rPr>
          <w:rFonts w:ascii="TT Commons Pro Normal" w:eastAsia="Microsoft YaHei UI" w:hAnsi="TT Commons Pro Normal" w:cs="TT Commons Pro Normal"/>
          <w:color w:val="000000"/>
          <w:kern w:val="0"/>
          <w:sz w:val="8"/>
          <w:szCs w:val="8"/>
          <w:lang w:eastAsia="ru-RU"/>
          <w14:ligatures w14:val="none"/>
        </w:rPr>
      </w:pPr>
    </w:p>
    <w:tbl>
      <w:tblPr>
        <w:tblStyle w:val="a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5A5A5" w:themeColor="accent3"/>
          <w:insideV w:val="single" w:sz="4" w:space="0" w:color="A5A5A5" w:themeColor="accent3"/>
        </w:tblBorders>
        <w:tblLayout w:type="fixed"/>
        <w:tblLook w:val="04A0" w:firstRow="1" w:lastRow="0" w:firstColumn="1" w:lastColumn="0" w:noHBand="0" w:noVBand="1"/>
      </w:tblPr>
      <w:tblGrid>
        <w:gridCol w:w="7937"/>
        <w:gridCol w:w="1135"/>
        <w:gridCol w:w="1394"/>
      </w:tblGrid>
      <w:tr w:rsidR="009E52F5" w14:paraId="0BC024C6" w14:textId="0DFEC426" w:rsidTr="009E52F5">
        <w:trPr>
          <w:cantSplit/>
          <w:trHeight w:val="845"/>
          <w:tblHeader/>
        </w:trPr>
        <w:tc>
          <w:tcPr>
            <w:tcW w:w="3792" w:type="pct"/>
            <w:shd w:val="clear" w:color="auto" w:fill="808080" w:themeFill="background1" w:themeFillShade="80"/>
            <w:vAlign w:val="center"/>
          </w:tcPr>
          <w:p w14:paraId="6FEA24E0" w14:textId="5E1335EF" w:rsidR="009E52F5" w:rsidRPr="00D54193" w:rsidRDefault="009E52F5" w:rsidP="00F66592">
            <w:pPr>
              <w:widowControl w:val="0"/>
              <w:autoSpaceDE w:val="0"/>
              <w:autoSpaceDN w:val="0"/>
              <w:spacing w:after="0" w:line="240" w:lineRule="auto"/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 xml:space="preserve">Стандартное </w:t>
            </w:r>
            <w:r w:rsidRPr="00D54193"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>оснащение</w:t>
            </w:r>
          </w:p>
        </w:tc>
        <w:tc>
          <w:tcPr>
            <w:tcW w:w="542" w:type="pct"/>
            <w:shd w:val="clear" w:color="auto" w:fill="808080" w:themeFill="background1" w:themeFillShade="80"/>
            <w:vAlign w:val="center"/>
          </w:tcPr>
          <w:p w14:paraId="04958F2D" w14:textId="4CF4D5D9" w:rsidR="009E52F5" w:rsidRPr="009E52F5" w:rsidRDefault="009E52F5" w:rsidP="00F66592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  <w:t>Пластик ППС</w:t>
            </w:r>
          </w:p>
        </w:tc>
        <w:tc>
          <w:tcPr>
            <w:tcW w:w="666" w:type="pct"/>
            <w:shd w:val="clear" w:color="auto" w:fill="808080" w:themeFill="background1" w:themeFillShade="80"/>
            <w:vAlign w:val="center"/>
          </w:tcPr>
          <w:p w14:paraId="01B78BA6" w14:textId="6581AB83" w:rsidR="009E52F5" w:rsidRPr="009E52F5" w:rsidRDefault="009E52F5" w:rsidP="009E52F5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E52F5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  <w:t>Плакметалл</w:t>
            </w:r>
          </w:p>
        </w:tc>
      </w:tr>
      <w:tr w:rsidR="009E52F5" w14:paraId="79589598" w14:textId="7975085D" w:rsidTr="009E52F5">
        <w:trPr>
          <w:trHeight w:val="153"/>
        </w:trPr>
        <w:tc>
          <w:tcPr>
            <w:tcW w:w="3792" w:type="pct"/>
          </w:tcPr>
          <w:p w14:paraId="09039D4F" w14:textId="394D52F1" w:rsidR="009E52F5" w:rsidRPr="009E52F5" w:rsidRDefault="009E52F5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Системы безопасности и управления: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ABS</w:t>
            </w:r>
            <w:r w:rsidRPr="009E52F5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ESP</w:t>
            </w:r>
            <w:r w:rsidRPr="009E52F5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EBD</w:t>
            </w:r>
            <w:r w:rsidRPr="009E52F5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фронтальные подушки безопасности, дисковые тормоза, гидроусилитель руля, предпусковой подогреватель двигателя</w:t>
            </w:r>
          </w:p>
        </w:tc>
        <w:tc>
          <w:tcPr>
            <w:tcW w:w="542" w:type="pct"/>
            <w:vAlign w:val="center"/>
          </w:tcPr>
          <w:p w14:paraId="5C394B5B" w14:textId="7F8D24FE" w:rsidR="009E52F5" w:rsidRPr="00D16D41" w:rsidRDefault="009E52F5" w:rsidP="004813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19CEC64F" w14:textId="64D1145D" w:rsidR="009E52F5" w:rsidRPr="004B35D4" w:rsidRDefault="009E52F5" w:rsidP="004813B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2836FD7E" w14:textId="2C9A8C1B" w:rsidTr="00B930AB">
        <w:trPr>
          <w:trHeight w:val="153"/>
        </w:trPr>
        <w:tc>
          <w:tcPr>
            <w:tcW w:w="3792" w:type="pct"/>
          </w:tcPr>
          <w:p w14:paraId="7466A3B3" w14:textId="066C21C4" w:rsidR="00306431" w:rsidRPr="00306431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Комфорт: кондиционер, круиз-контроль, электростеклоподъёмники, электрорегулировка и подогрев зеркал заднего вида, центральный замок, аудиосистема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FM</w:t>
            </w:r>
            <w:r w:rsidRPr="00306431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/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MP</w:t>
            </w:r>
            <w:r w:rsidRPr="00306431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3,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тканевая обивка сидений</w:t>
            </w:r>
          </w:p>
        </w:tc>
        <w:tc>
          <w:tcPr>
            <w:tcW w:w="542" w:type="pct"/>
            <w:vAlign w:val="center"/>
          </w:tcPr>
          <w:p w14:paraId="20A2FFAB" w14:textId="5EE0E9BD" w:rsidR="00306431" w:rsidRPr="004B35D4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3FFDC59F" w14:textId="7573E354" w:rsidR="00306431" w:rsidRPr="004B35D4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31A2D27F" w14:textId="05932820" w:rsidTr="00346F16">
        <w:trPr>
          <w:trHeight w:val="198"/>
        </w:trPr>
        <w:tc>
          <w:tcPr>
            <w:tcW w:w="3792" w:type="pct"/>
          </w:tcPr>
          <w:p w14:paraId="566FE101" w14:textId="51896643" w:rsidR="00306431" w:rsidRPr="00306431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Освещение: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LED</w:t>
            </w:r>
            <w:r w:rsidRPr="00306431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ДХО, ПТФ, контурные и габаритные огни, дополнительный стоп-сигнал, светодиодное освещение кузова</w:t>
            </w:r>
          </w:p>
        </w:tc>
        <w:tc>
          <w:tcPr>
            <w:tcW w:w="542" w:type="pct"/>
            <w:vAlign w:val="center"/>
          </w:tcPr>
          <w:p w14:paraId="10DE26B3" w14:textId="7E52DDA7" w:rsidR="00306431" w:rsidRPr="00D16D41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79771269" w14:textId="4C0E5244" w:rsidR="00306431" w:rsidRPr="004B35D4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77819140" w14:textId="680A4E96" w:rsidTr="00E53E80">
        <w:trPr>
          <w:trHeight w:val="245"/>
        </w:trPr>
        <w:tc>
          <w:tcPr>
            <w:tcW w:w="3792" w:type="pct"/>
          </w:tcPr>
          <w:p w14:paraId="4E7221A3" w14:textId="4B0841E3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Удлинитель заднего свеса</w:t>
            </w:r>
          </w:p>
        </w:tc>
        <w:tc>
          <w:tcPr>
            <w:tcW w:w="542" w:type="pct"/>
            <w:vAlign w:val="center"/>
          </w:tcPr>
          <w:p w14:paraId="6FF694C0" w14:textId="6F129212" w:rsidR="00306431" w:rsidRPr="00D16D41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6E75C7DA" w14:textId="367AB267" w:rsidR="00306431" w:rsidRPr="004B35D4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22166587" w14:textId="3780DD99" w:rsidTr="00995EF2">
        <w:trPr>
          <w:trHeight w:val="245"/>
        </w:trPr>
        <w:tc>
          <w:tcPr>
            <w:tcW w:w="3792" w:type="pct"/>
          </w:tcPr>
          <w:p w14:paraId="15B35CBC" w14:textId="650D1216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Крепление подрамника фургона к раме шасси жесткими и упругими соединениями</w:t>
            </w:r>
          </w:p>
        </w:tc>
        <w:tc>
          <w:tcPr>
            <w:tcW w:w="542" w:type="pct"/>
            <w:vAlign w:val="center"/>
          </w:tcPr>
          <w:p w14:paraId="1CF9469B" w14:textId="3D9512AE" w:rsidR="00306431" w:rsidRPr="004B35D4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65C20388" w14:textId="1AFA6931" w:rsidR="00306431" w:rsidRPr="004B35D4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2C2BF21B" w14:textId="5F0E6726" w:rsidTr="009E52F5">
        <w:trPr>
          <w:trHeight w:val="135"/>
        </w:trPr>
        <w:tc>
          <w:tcPr>
            <w:tcW w:w="3792" w:type="pct"/>
          </w:tcPr>
          <w:p w14:paraId="40AE2B80" w14:textId="7239D1F8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Каркас основания – сталь 3 мм, оцинкованная обвязка 2 мм с антигравием</w:t>
            </w:r>
          </w:p>
        </w:tc>
        <w:tc>
          <w:tcPr>
            <w:tcW w:w="542" w:type="pct"/>
            <w:vAlign w:val="center"/>
          </w:tcPr>
          <w:p w14:paraId="0974EA41" w14:textId="38995A76" w:rsidR="00306431" w:rsidRPr="00D16D41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</w:tcPr>
          <w:p w14:paraId="4698087A" w14:textId="6E3044D2" w:rsidR="00306431" w:rsidRPr="004B35D4" w:rsidRDefault="00306431" w:rsidP="003064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306431" w14:paraId="7097FF11" w14:textId="518A0AD5" w:rsidTr="009E52F5">
        <w:trPr>
          <w:trHeight w:val="181"/>
        </w:trPr>
        <w:tc>
          <w:tcPr>
            <w:tcW w:w="3792" w:type="pct"/>
          </w:tcPr>
          <w:p w14:paraId="2CF3B247" w14:textId="2B9DBFD4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Каркас основания с 2-слойным антикоррозийным покрытием</w:t>
            </w:r>
          </w:p>
        </w:tc>
        <w:tc>
          <w:tcPr>
            <w:tcW w:w="542" w:type="pct"/>
            <w:vAlign w:val="center"/>
          </w:tcPr>
          <w:p w14:paraId="1BF81A9B" w14:textId="5DD503BA" w:rsidR="00306431" w:rsidRDefault="00306431" w:rsidP="00306431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666" w:type="pct"/>
          </w:tcPr>
          <w:p w14:paraId="37CE7767" w14:textId="32BE31F3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73CEA65B" w14:textId="06C78516" w:rsidTr="00486B6A">
        <w:trPr>
          <w:trHeight w:val="113"/>
        </w:trPr>
        <w:tc>
          <w:tcPr>
            <w:tcW w:w="3792" w:type="pct"/>
          </w:tcPr>
          <w:p w14:paraId="12212A5C" w14:textId="28A1BBF0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Наружное обрамление – оцинкованные/алюминиевые уголки</w:t>
            </w:r>
          </w:p>
        </w:tc>
        <w:tc>
          <w:tcPr>
            <w:tcW w:w="542" w:type="pct"/>
            <w:vAlign w:val="center"/>
          </w:tcPr>
          <w:p w14:paraId="55613CCD" w14:textId="0E44A372" w:rsidR="00306431" w:rsidRDefault="00306431" w:rsidP="00306431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2F49483A" w14:textId="7A3EF88B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19DF96C8" w14:textId="2964AB7E" w:rsidTr="0034576F">
        <w:trPr>
          <w:trHeight w:val="113"/>
        </w:trPr>
        <w:tc>
          <w:tcPr>
            <w:tcW w:w="3792" w:type="pct"/>
          </w:tcPr>
          <w:p w14:paraId="7F2273BA" w14:textId="577C45B4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Пол – транспортная сетчатая фанера</w:t>
            </w:r>
          </w:p>
        </w:tc>
        <w:tc>
          <w:tcPr>
            <w:tcW w:w="542" w:type="pct"/>
            <w:vAlign w:val="center"/>
          </w:tcPr>
          <w:p w14:paraId="67BEB2D5" w14:textId="7F35225D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1613D31F" w14:textId="34744305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670D6AF1" w14:textId="119717A5" w:rsidTr="009E52F5">
        <w:trPr>
          <w:trHeight w:val="186"/>
        </w:trPr>
        <w:tc>
          <w:tcPr>
            <w:tcW w:w="3792" w:type="pct"/>
          </w:tcPr>
          <w:p w14:paraId="59D0F2E8" w14:textId="08093324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Стены, крыша и двери – 3-слойные панели 30 мм с ребрами жесткости</w:t>
            </w:r>
          </w:p>
        </w:tc>
        <w:tc>
          <w:tcPr>
            <w:tcW w:w="542" w:type="pct"/>
            <w:vAlign w:val="center"/>
          </w:tcPr>
          <w:p w14:paraId="0817966B" w14:textId="2E2A5DB3" w:rsidR="00306431" w:rsidRDefault="00306431" w:rsidP="00306431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</w:tcPr>
          <w:p w14:paraId="6C72BE13" w14:textId="2A597831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306431" w14:paraId="32ED1B58" w14:textId="08F2D465" w:rsidTr="009E52F5">
        <w:trPr>
          <w:trHeight w:val="133"/>
        </w:trPr>
        <w:tc>
          <w:tcPr>
            <w:tcW w:w="3792" w:type="pct"/>
            <w:vAlign w:val="bottom"/>
          </w:tcPr>
          <w:p w14:paraId="08CC9844" w14:textId="422820DE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Наружная обшивка – оцинкованная сталь</w:t>
            </w:r>
          </w:p>
        </w:tc>
        <w:tc>
          <w:tcPr>
            <w:tcW w:w="542" w:type="pct"/>
            <w:vAlign w:val="center"/>
          </w:tcPr>
          <w:p w14:paraId="68EB8086" w14:textId="44E03662" w:rsidR="00306431" w:rsidRDefault="00306431" w:rsidP="00306431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666" w:type="pct"/>
          </w:tcPr>
          <w:p w14:paraId="66CAD2F9" w14:textId="4BC9C317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1659740A" w14:textId="0E0C81B6" w:rsidTr="009E52F5">
        <w:trPr>
          <w:trHeight w:val="180"/>
        </w:trPr>
        <w:tc>
          <w:tcPr>
            <w:tcW w:w="3792" w:type="pct"/>
            <w:vAlign w:val="bottom"/>
          </w:tcPr>
          <w:p w14:paraId="4D3ECE18" w14:textId="6EC58351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Тип панелей стен - бескаркасный</w:t>
            </w:r>
          </w:p>
        </w:tc>
        <w:tc>
          <w:tcPr>
            <w:tcW w:w="542" w:type="pct"/>
            <w:vAlign w:val="center"/>
          </w:tcPr>
          <w:p w14:paraId="1C929F49" w14:textId="7CA26EB2" w:rsidR="00306431" w:rsidRDefault="00306431" w:rsidP="00306431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666" w:type="pct"/>
          </w:tcPr>
          <w:p w14:paraId="10D8E223" w14:textId="7E7D9753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5EE224CD" w14:textId="6B6802F9" w:rsidTr="009E52F5">
        <w:trPr>
          <w:trHeight w:val="99"/>
        </w:trPr>
        <w:tc>
          <w:tcPr>
            <w:tcW w:w="3792" w:type="pct"/>
            <w:vAlign w:val="bottom"/>
          </w:tcPr>
          <w:p w14:paraId="00C562CD" w14:textId="6871EA56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Наружная обшивка крыши – оцинкованная сталь 0,55 мм</w:t>
            </w:r>
          </w:p>
        </w:tc>
        <w:tc>
          <w:tcPr>
            <w:tcW w:w="542" w:type="pct"/>
            <w:vAlign w:val="center"/>
          </w:tcPr>
          <w:p w14:paraId="47A4D1F8" w14:textId="2648D814" w:rsidR="00306431" w:rsidRDefault="00306431" w:rsidP="00306431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666" w:type="pct"/>
          </w:tcPr>
          <w:p w14:paraId="1046F562" w14:textId="53963B13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0E95FD9E" w14:textId="0D406BE0" w:rsidTr="009E52F5">
        <w:trPr>
          <w:trHeight w:val="57"/>
        </w:trPr>
        <w:tc>
          <w:tcPr>
            <w:tcW w:w="3792" w:type="pct"/>
            <w:vAlign w:val="bottom"/>
          </w:tcPr>
          <w:p w14:paraId="24AABA48" w14:textId="37B175E7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Каркас крыши – оцинкованный профиль с усиленной обвязкой</w:t>
            </w:r>
          </w:p>
        </w:tc>
        <w:tc>
          <w:tcPr>
            <w:tcW w:w="542" w:type="pct"/>
            <w:vAlign w:val="center"/>
          </w:tcPr>
          <w:p w14:paraId="45607F8F" w14:textId="4799B80D" w:rsidR="00306431" w:rsidRDefault="00306431" w:rsidP="00306431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666" w:type="pct"/>
          </w:tcPr>
          <w:p w14:paraId="7B77177C" w14:textId="6F369799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306431" w14:paraId="56FEE7F3" w14:textId="22CCE935" w:rsidTr="009E52F5">
        <w:trPr>
          <w:trHeight w:val="131"/>
        </w:trPr>
        <w:tc>
          <w:tcPr>
            <w:tcW w:w="3792" w:type="pct"/>
            <w:vAlign w:val="bottom"/>
          </w:tcPr>
          <w:p w14:paraId="2B2F4442" w14:textId="6AAB79A2" w:rsidR="00306431" w:rsidRPr="006C11EE" w:rsidRDefault="00306431" w:rsidP="00306431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Внутренняя обрешетка – фанера 15 мм (3 ряда)</w:t>
            </w:r>
          </w:p>
        </w:tc>
        <w:tc>
          <w:tcPr>
            <w:tcW w:w="542" w:type="pct"/>
            <w:vAlign w:val="center"/>
          </w:tcPr>
          <w:p w14:paraId="03C103CB" w14:textId="161C9092" w:rsidR="00306431" w:rsidRDefault="00306431" w:rsidP="00306431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666" w:type="pct"/>
          </w:tcPr>
          <w:p w14:paraId="2A1B6528" w14:textId="60E2EA22" w:rsidR="00306431" w:rsidRPr="004B35D4" w:rsidRDefault="00306431" w:rsidP="00306431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587A3E" w14:paraId="72AE3F65" w14:textId="78046D45" w:rsidTr="009E52F5">
        <w:trPr>
          <w:trHeight w:val="204"/>
        </w:trPr>
        <w:tc>
          <w:tcPr>
            <w:tcW w:w="3792" w:type="pct"/>
          </w:tcPr>
          <w:p w14:paraId="0C152DC5" w14:textId="011A703E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Наружная обшивка стен, дверей, крыши - стеклопластик</w:t>
            </w:r>
          </w:p>
        </w:tc>
        <w:tc>
          <w:tcPr>
            <w:tcW w:w="542" w:type="pct"/>
            <w:vAlign w:val="center"/>
          </w:tcPr>
          <w:p w14:paraId="0E8F20B8" w14:textId="7C00D72D" w:rsidR="00587A3E" w:rsidRDefault="00587A3E" w:rsidP="00587A3E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</w:tcPr>
          <w:p w14:paraId="5CE0E3AE" w14:textId="474BE22B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587A3E" w14:paraId="41463CAB" w14:textId="3A8B6E8A" w:rsidTr="009E52F5">
        <w:trPr>
          <w:trHeight w:val="168"/>
        </w:trPr>
        <w:tc>
          <w:tcPr>
            <w:tcW w:w="3792" w:type="pct"/>
          </w:tcPr>
          <w:p w14:paraId="27DA532E" w14:textId="12CFB0A1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Внутренняя обшивка стен и дверей - стеклопластик</w:t>
            </w:r>
          </w:p>
        </w:tc>
        <w:tc>
          <w:tcPr>
            <w:tcW w:w="542" w:type="pct"/>
            <w:vAlign w:val="center"/>
          </w:tcPr>
          <w:p w14:paraId="44AA3582" w14:textId="0404EF71" w:rsidR="00587A3E" w:rsidRDefault="00587A3E" w:rsidP="00587A3E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</w:tcPr>
          <w:p w14:paraId="121C864B" w14:textId="4C628543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587A3E" w14:paraId="20CF16A3" w14:textId="6B589CC5" w:rsidTr="009E52F5">
        <w:trPr>
          <w:trHeight w:val="145"/>
        </w:trPr>
        <w:tc>
          <w:tcPr>
            <w:tcW w:w="3792" w:type="pct"/>
          </w:tcPr>
          <w:p w14:paraId="67C81161" w14:textId="2DAC762D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Внутреннее обрамление – оцинкованные уголки</w:t>
            </w:r>
          </w:p>
        </w:tc>
        <w:tc>
          <w:tcPr>
            <w:tcW w:w="542" w:type="pct"/>
            <w:vAlign w:val="center"/>
          </w:tcPr>
          <w:p w14:paraId="014FB71E" w14:textId="258394B5" w:rsidR="00587A3E" w:rsidRDefault="00587A3E" w:rsidP="00587A3E">
            <w:pPr>
              <w:spacing w:after="0" w:line="240" w:lineRule="auto"/>
              <w:jc w:val="center"/>
              <w:rPr>
                <w:rFonts w:ascii="TT Commons Pro Normal" w:eastAsia="Microsoft YaHei UI" w:hAnsi="TT Commons Pro Normal" w:cs="TT Commons Pro Normal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</w:tcPr>
          <w:p w14:paraId="4183343E" w14:textId="43ECAD69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587A3E" w14:paraId="23A178B9" w14:textId="6177FFF8" w:rsidTr="00A375E1">
        <w:trPr>
          <w:trHeight w:val="145"/>
        </w:trPr>
        <w:tc>
          <w:tcPr>
            <w:tcW w:w="3792" w:type="pct"/>
          </w:tcPr>
          <w:p w14:paraId="7B8AF381" w14:textId="70AFFBA1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Задний портал - оцинкованный</w:t>
            </w:r>
          </w:p>
        </w:tc>
        <w:tc>
          <w:tcPr>
            <w:tcW w:w="542" w:type="pct"/>
            <w:vAlign w:val="center"/>
          </w:tcPr>
          <w:p w14:paraId="1CAC9374" w14:textId="1045F3B6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53A3B7F1" w14:textId="66A34264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587A3E" w14:paraId="27A94557" w14:textId="4AD47324" w:rsidTr="0007301C">
        <w:trPr>
          <w:trHeight w:val="145"/>
        </w:trPr>
        <w:tc>
          <w:tcPr>
            <w:tcW w:w="3792" w:type="pct"/>
          </w:tcPr>
          <w:p w14:paraId="0C11F688" w14:textId="0E37C255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Задние двери – 2-створчатые, 270</w:t>
            </w:r>
            <w:r>
              <w:t>°</w:t>
            </w:r>
          </w:p>
        </w:tc>
        <w:tc>
          <w:tcPr>
            <w:tcW w:w="542" w:type="pct"/>
            <w:vAlign w:val="center"/>
          </w:tcPr>
          <w:p w14:paraId="282B7EB9" w14:textId="71956460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5351F6B5" w14:textId="0B38B1E9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587A3E" w14:paraId="7A22A4D8" w14:textId="0A72544D" w:rsidTr="009E52F5">
        <w:trPr>
          <w:trHeight w:val="145"/>
        </w:trPr>
        <w:tc>
          <w:tcPr>
            <w:tcW w:w="3792" w:type="pct"/>
          </w:tcPr>
          <w:p w14:paraId="66E9DC17" w14:textId="7B09BD43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Фурнитура – оцинкованная: 2 петли, 1 штанговый запор и Т-фиксатор на дверь, уплотнитель, ручки</w:t>
            </w:r>
          </w:p>
        </w:tc>
        <w:tc>
          <w:tcPr>
            <w:tcW w:w="542" w:type="pct"/>
            <w:vAlign w:val="center"/>
          </w:tcPr>
          <w:p w14:paraId="34AD5F02" w14:textId="4AF3772D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</w:tcPr>
          <w:p w14:paraId="5F18B994" w14:textId="792FCB2B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587A3E" w14:paraId="485FE877" w14:textId="52945807" w:rsidTr="00587A3E">
        <w:trPr>
          <w:trHeight w:val="145"/>
        </w:trPr>
        <w:tc>
          <w:tcPr>
            <w:tcW w:w="3792" w:type="pct"/>
          </w:tcPr>
          <w:p w14:paraId="23141B6C" w14:textId="68DC8FD4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Фурнитура – оцинкованная: 2 петли и 1 штанговый запор на дверь, Т-фиксатор, уплотнитель; ручки прутковые</w:t>
            </w:r>
          </w:p>
        </w:tc>
        <w:tc>
          <w:tcPr>
            <w:tcW w:w="542" w:type="pct"/>
            <w:vAlign w:val="center"/>
          </w:tcPr>
          <w:p w14:paraId="556CC21E" w14:textId="1DEEA2CD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666" w:type="pct"/>
            <w:vAlign w:val="center"/>
          </w:tcPr>
          <w:p w14:paraId="2001E8A6" w14:textId="66E84280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587A3E" w14:paraId="4D1D6B61" w14:textId="0446F58F" w:rsidTr="00A616BD">
        <w:trPr>
          <w:trHeight w:val="145"/>
        </w:trPr>
        <w:tc>
          <w:tcPr>
            <w:tcW w:w="3792" w:type="pct"/>
          </w:tcPr>
          <w:p w14:paraId="09621A39" w14:textId="7B5B2326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Крылья пластиковые арочные – 2 шт., с резиновыми фартуками и кронштейнами</w:t>
            </w:r>
          </w:p>
        </w:tc>
        <w:tc>
          <w:tcPr>
            <w:tcW w:w="542" w:type="pct"/>
            <w:vAlign w:val="center"/>
          </w:tcPr>
          <w:p w14:paraId="1394C384" w14:textId="7E113F36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31472CD7" w14:textId="76B2FC17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587A3E" w14:paraId="30D46612" w14:textId="12900F4C" w:rsidTr="00F82E6C">
        <w:trPr>
          <w:trHeight w:val="145"/>
        </w:trPr>
        <w:tc>
          <w:tcPr>
            <w:tcW w:w="3792" w:type="pct"/>
          </w:tcPr>
          <w:p w14:paraId="28BB59FC" w14:textId="0945FE64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Ручка поручень – 1 шт., расположение на правой стойке дверного проема </w:t>
            </w:r>
          </w:p>
        </w:tc>
        <w:tc>
          <w:tcPr>
            <w:tcW w:w="542" w:type="pct"/>
            <w:vAlign w:val="center"/>
          </w:tcPr>
          <w:p w14:paraId="3677E68C" w14:textId="28C7C062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3BA78C42" w14:textId="122C2601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587A3E" w14:paraId="1BDB3702" w14:textId="25BC9BEA" w:rsidTr="00BF2D8C">
        <w:trPr>
          <w:trHeight w:val="145"/>
        </w:trPr>
        <w:tc>
          <w:tcPr>
            <w:tcW w:w="3792" w:type="pct"/>
          </w:tcPr>
          <w:p w14:paraId="67AA7E16" w14:textId="1220C42D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Резиновые отбойники – 2 шт.</w:t>
            </w:r>
          </w:p>
        </w:tc>
        <w:tc>
          <w:tcPr>
            <w:tcW w:w="542" w:type="pct"/>
            <w:vAlign w:val="center"/>
          </w:tcPr>
          <w:p w14:paraId="12B3EEC2" w14:textId="0E82ABDA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4FB634FA" w14:textId="460780D1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587A3E" w14:paraId="6B74C896" w14:textId="1C1B33EA" w:rsidTr="00E47BC0">
        <w:trPr>
          <w:trHeight w:val="145"/>
        </w:trPr>
        <w:tc>
          <w:tcPr>
            <w:tcW w:w="3792" w:type="pct"/>
          </w:tcPr>
          <w:p w14:paraId="2E09FC88" w14:textId="6BF16A28" w:rsidR="00587A3E" w:rsidRPr="006C11E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Лестница выдвижная оцинкованная</w:t>
            </w:r>
          </w:p>
        </w:tc>
        <w:tc>
          <w:tcPr>
            <w:tcW w:w="542" w:type="pct"/>
            <w:vAlign w:val="center"/>
          </w:tcPr>
          <w:p w14:paraId="5029B796" w14:textId="35F0A7CE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  <w:tc>
          <w:tcPr>
            <w:tcW w:w="666" w:type="pct"/>
            <w:vAlign w:val="center"/>
          </w:tcPr>
          <w:p w14:paraId="5AA34A5C" w14:textId="6C6256EF" w:rsidR="00587A3E" w:rsidRPr="004B35D4" w:rsidRDefault="00587A3E" w:rsidP="00587A3E">
            <w:pPr>
              <w:spacing w:after="0" w:line="240" w:lineRule="auto"/>
              <w:jc w:val="center"/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  <w:tr w:rsidR="00587A3E" w14:paraId="4DDBE8AB" w14:textId="77777777" w:rsidTr="00E47BC0">
        <w:trPr>
          <w:trHeight w:val="145"/>
        </w:trPr>
        <w:tc>
          <w:tcPr>
            <w:tcW w:w="3792" w:type="pct"/>
          </w:tcPr>
          <w:p w14:paraId="50134535" w14:textId="17341DED" w:rsidR="00587A3E" w:rsidRDefault="00587A3E" w:rsidP="00587A3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Боковые габаритные фонари</w:t>
            </w:r>
          </w:p>
        </w:tc>
        <w:tc>
          <w:tcPr>
            <w:tcW w:w="542" w:type="pct"/>
            <w:vAlign w:val="center"/>
          </w:tcPr>
          <w:p w14:paraId="0E52DA13" w14:textId="023B5677" w:rsidR="00587A3E" w:rsidRPr="00AB04DA" w:rsidRDefault="00587A3E" w:rsidP="00587A3E">
            <w:pPr>
              <w:spacing w:after="0" w:line="240" w:lineRule="auto"/>
              <w:jc w:val="center"/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</w:pPr>
            <w:r>
              <w:rPr>
                <w:rFonts w:ascii="Arial" w:eastAsia="Microsoft YaHei UI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  <w:tc>
          <w:tcPr>
            <w:tcW w:w="666" w:type="pct"/>
            <w:vAlign w:val="center"/>
          </w:tcPr>
          <w:p w14:paraId="1B84B9E3" w14:textId="3970C462" w:rsidR="00587A3E" w:rsidRPr="00AB04DA" w:rsidRDefault="00587A3E" w:rsidP="00587A3E">
            <w:pPr>
              <w:spacing w:after="0" w:line="240" w:lineRule="auto"/>
              <w:jc w:val="center"/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</w:pPr>
            <w:r w:rsidRPr="00AB04DA">
              <w:rPr>
                <w:rFonts w:ascii="Arial" w:eastAsia="Microsoft YaHei Light" w:hAnsi="Arial" w:cs="Arial"/>
                <w:noProof/>
                <w:color w:val="000000"/>
                <w:spacing w:val="1"/>
                <w:sz w:val="16"/>
                <w:szCs w:val="16"/>
              </w:rPr>
              <w:t>■</w:t>
            </w:r>
          </w:p>
        </w:tc>
      </w:tr>
    </w:tbl>
    <w:p w14:paraId="50F33736" w14:textId="77777777" w:rsidR="004813B9" w:rsidRPr="00184A59" w:rsidRDefault="004813B9" w:rsidP="00EF1687">
      <w:pPr>
        <w:pStyle w:val="ac"/>
        <w:widowControl w:val="0"/>
        <w:tabs>
          <w:tab w:val="left" w:pos="297"/>
        </w:tabs>
        <w:autoSpaceDE w:val="0"/>
        <w:autoSpaceDN w:val="0"/>
        <w:spacing w:before="30" w:after="0" w:line="240" w:lineRule="auto"/>
        <w:ind w:left="140"/>
        <w:contextualSpacing w:val="0"/>
        <w:jc w:val="center"/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Style w:val="af1"/>
        <w:tblW w:w="494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5A5A5" w:themeColor="accent3"/>
        </w:tblBorders>
        <w:tblLook w:val="04A0" w:firstRow="1" w:lastRow="0" w:firstColumn="1" w:lastColumn="0" w:noHBand="0" w:noVBand="1"/>
      </w:tblPr>
      <w:tblGrid>
        <w:gridCol w:w="6897"/>
        <w:gridCol w:w="723"/>
        <w:gridCol w:w="793"/>
        <w:gridCol w:w="800"/>
        <w:gridCol w:w="1146"/>
      </w:tblGrid>
      <w:tr w:rsidR="00017F6F" w:rsidRPr="00D54193" w14:paraId="7999111E" w14:textId="5B4204B0" w:rsidTr="00153D33">
        <w:trPr>
          <w:trHeight w:val="1134"/>
          <w:jc w:val="center"/>
        </w:trPr>
        <w:tc>
          <w:tcPr>
            <w:tcW w:w="3329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762479FC" w14:textId="0D98A7FC" w:rsidR="00017F6F" w:rsidRPr="00D54193" w:rsidRDefault="00017F6F" w:rsidP="006C11EE">
            <w:pPr>
              <w:widowControl w:val="0"/>
              <w:autoSpaceDE w:val="0"/>
              <w:autoSpaceDN w:val="0"/>
              <w:spacing w:after="0" w:line="240" w:lineRule="auto"/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</w:pPr>
            <w:r w:rsidRPr="00D76052">
              <w:rPr>
                <w:rFonts w:ascii="TT Commons Pro Normal" w:eastAsia="Times New Roman" w:hAnsi="TT Commons Pro Normal" w:cs="TT Commons Pro Normal"/>
                <w:b/>
                <w:color w:val="FFFFFF" w:themeColor="background1"/>
                <w:kern w:val="0"/>
                <w:lang w:eastAsia="ru-RU"/>
                <w14:ligatures w14:val="none"/>
              </w:rPr>
              <w:t>Дополнительные опции</w:t>
            </w:r>
          </w:p>
        </w:tc>
        <w:tc>
          <w:tcPr>
            <w:tcW w:w="349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2A1960F7" w14:textId="77777777" w:rsidR="00017F6F" w:rsidRDefault="00017F6F" w:rsidP="006C11EE">
            <w:pPr>
              <w:widowControl w:val="0"/>
              <w:autoSpaceDE w:val="0"/>
              <w:autoSpaceDN w:val="0"/>
              <w:spacing w:after="0" w:line="240" w:lineRule="auto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544DF17" w14:textId="2AA9B328" w:rsidR="00017F6F" w:rsidRPr="00072074" w:rsidRDefault="00017F6F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2074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  <w:t>КОД</w:t>
            </w:r>
          </w:p>
        </w:tc>
        <w:tc>
          <w:tcPr>
            <w:tcW w:w="383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04C1DBDC" w14:textId="2987AEAD" w:rsidR="00017F6F" w:rsidRDefault="00017F6F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76052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  <w:t xml:space="preserve">Цена, </w:t>
            </w:r>
          </w:p>
          <w:p w14:paraId="343F1105" w14:textId="1D37E7BC" w:rsidR="00017F6F" w:rsidRPr="00D76052" w:rsidRDefault="00017F6F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76052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20"/>
                <w:szCs w:val="20"/>
                <w:lang w:eastAsia="ru-RU"/>
                <w14:ligatures w14:val="none"/>
              </w:rPr>
              <w:t xml:space="preserve"> бел. руб.</w:t>
            </w:r>
          </w:p>
        </w:tc>
        <w:tc>
          <w:tcPr>
            <w:tcW w:w="386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7068A544" w14:textId="2582D7E1" w:rsidR="00017F6F" w:rsidRPr="007968F4" w:rsidRDefault="00017F6F" w:rsidP="007968F4">
            <w:pPr>
              <w:spacing w:after="0" w:line="240" w:lineRule="auto"/>
              <w:ind w:left="-156" w:right="-27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  <w:t>Пластик ППС</w:t>
            </w:r>
          </w:p>
        </w:tc>
        <w:tc>
          <w:tcPr>
            <w:tcW w:w="553" w:type="pct"/>
            <w:tcBorders>
              <w:bottom w:val="nil"/>
            </w:tcBorders>
            <w:shd w:val="clear" w:color="auto" w:fill="808080" w:themeFill="background1" w:themeFillShade="80"/>
            <w:vAlign w:val="center"/>
          </w:tcPr>
          <w:p w14:paraId="68FC348D" w14:textId="27ABD056" w:rsidR="00017F6F" w:rsidRPr="007968F4" w:rsidRDefault="00017F6F" w:rsidP="006C11EE">
            <w:pPr>
              <w:spacing w:after="0" w:line="240" w:lineRule="auto"/>
              <w:ind w:left="-156" w:right="-27"/>
              <w:jc w:val="center"/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9E52F5">
              <w:rPr>
                <w:rFonts w:ascii="TT Commons Pro Normal" w:eastAsia="Times New Roman" w:hAnsi="TT Commons Pro Normal" w:cs="TT Commons Pro Normal"/>
                <w:color w:val="FFFFFF" w:themeColor="background1"/>
                <w:kern w:val="0"/>
                <w:sz w:val="18"/>
                <w:szCs w:val="18"/>
                <w:lang w:eastAsia="ru-RU"/>
                <w14:ligatures w14:val="none"/>
              </w:rPr>
              <w:t>Плакметалл</w:t>
            </w:r>
          </w:p>
        </w:tc>
      </w:tr>
      <w:tr w:rsidR="00017F6F" w:rsidRPr="00D16D41" w14:paraId="3663417A" w14:textId="2CDCE39E" w:rsidTr="00153D33">
        <w:trPr>
          <w:trHeight w:val="300"/>
          <w:jc w:val="center"/>
        </w:trPr>
        <w:tc>
          <w:tcPr>
            <w:tcW w:w="3329" w:type="pct"/>
            <w:tcBorders>
              <w:bottom w:val="single" w:sz="4" w:space="0" w:color="A5A5A5" w:themeColor="accent3"/>
            </w:tcBorders>
            <w:vAlign w:val="center"/>
          </w:tcPr>
          <w:p w14:paraId="0032B000" w14:textId="7138FFF9" w:rsidR="00017F6F" w:rsidRPr="006C11EE" w:rsidRDefault="00017F6F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Цвета: Серебристый, Тёмно-серый, Чёрный, Тёмно-синий</w:t>
            </w:r>
          </w:p>
        </w:tc>
        <w:tc>
          <w:tcPr>
            <w:tcW w:w="349" w:type="pct"/>
            <w:tcBorders>
              <w:bottom w:val="single" w:sz="4" w:space="0" w:color="A5A5A5" w:themeColor="accent3"/>
            </w:tcBorders>
            <w:vAlign w:val="center"/>
          </w:tcPr>
          <w:p w14:paraId="08378041" w14:textId="77777777" w:rsidR="00017F6F" w:rsidRPr="00E46876" w:rsidRDefault="00017F6F" w:rsidP="006C11EE">
            <w:pPr>
              <w:widowControl w:val="0"/>
              <w:tabs>
                <w:tab w:val="center" w:pos="2034"/>
              </w:tabs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83" w:type="pct"/>
            <w:tcBorders>
              <w:bottom w:val="single" w:sz="4" w:space="0" w:color="A5A5A5" w:themeColor="accent3"/>
            </w:tcBorders>
            <w:vAlign w:val="center"/>
          </w:tcPr>
          <w:p w14:paraId="3403F910" w14:textId="6EBD4789" w:rsidR="00017F6F" w:rsidRPr="007968F4" w:rsidRDefault="00017F6F" w:rsidP="007968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1 0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386" w:type="pct"/>
            <w:tcBorders>
              <w:bottom w:val="single" w:sz="4" w:space="0" w:color="A5A5A5" w:themeColor="accent3"/>
            </w:tcBorders>
            <w:vAlign w:val="center"/>
          </w:tcPr>
          <w:p w14:paraId="3396AC78" w14:textId="12A06DE5" w:rsidR="00017F6F" w:rsidRPr="00E46876" w:rsidRDefault="00017F6F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bottom w:val="single" w:sz="4" w:space="0" w:color="A5A5A5" w:themeColor="accent3"/>
            </w:tcBorders>
            <w:vAlign w:val="center"/>
          </w:tcPr>
          <w:p w14:paraId="6E85354F" w14:textId="33E69BD1" w:rsidR="00017F6F" w:rsidRPr="00E46876" w:rsidRDefault="00017F6F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017F6F" w:rsidRPr="00D16D41" w14:paraId="468A3A96" w14:textId="0D08803C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8D3AAEE" w14:textId="0849E6FF" w:rsidR="00017F6F" w:rsidRPr="006C11EE" w:rsidRDefault="00017F6F" w:rsidP="006C11EE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Специальный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цвет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(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Песочный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r w:rsidRPr="006C11EE">
              <w:rPr>
                <w:rFonts w:ascii="TT Commons Pro Normal" w:eastAsia="Times New Roman" w:hAnsi="TT Commons Pro Normal" w:cs="TT Commons Pro Normal" w:hint="eastAsi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Голубой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, Лимонный металлик</w:t>
            </w: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34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3251BA2" w14:textId="77777777" w:rsidR="00017F6F" w:rsidRPr="00E46876" w:rsidRDefault="00017F6F" w:rsidP="006C11EE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8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F0BC734" w14:textId="18C573F7" w:rsidR="00017F6F" w:rsidRPr="007968F4" w:rsidRDefault="00017F6F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2 0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38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B513C7D" w14:textId="2279BAE1" w:rsidR="00017F6F" w:rsidRPr="00E46876" w:rsidRDefault="00017F6F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AEA9F19" w14:textId="29D23405" w:rsidR="00017F6F" w:rsidRPr="00E46876" w:rsidRDefault="00017F6F" w:rsidP="006C1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153D33" w:rsidRPr="00222180" w14:paraId="18F64A65" w14:textId="4688E406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96B334A" w14:textId="14478344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Отказ от ПЖД</w:t>
            </w:r>
          </w:p>
        </w:tc>
        <w:tc>
          <w:tcPr>
            <w:tcW w:w="34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09B7840" w14:textId="4F722A5A" w:rsidR="00153D33" w:rsidRPr="005E1334" w:rsidRDefault="00153D33" w:rsidP="00153D33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PREN</w:t>
            </w:r>
          </w:p>
        </w:tc>
        <w:tc>
          <w:tcPr>
            <w:tcW w:w="38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760E4F9" w14:textId="4EA11AB5" w:rsidR="00153D33" w:rsidRPr="00F0783E" w:rsidRDefault="00153D33" w:rsidP="00153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- 1 9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46</w:t>
            </w:r>
          </w:p>
        </w:tc>
        <w:tc>
          <w:tcPr>
            <w:tcW w:w="38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CBF7B9F" w14:textId="474F4D0F" w:rsidR="00153D33" w:rsidRPr="00E46876" w:rsidRDefault="00153D33" w:rsidP="00153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AB172A9" w14:textId="2B661B89" w:rsidR="00153D33" w:rsidRPr="00E46876" w:rsidRDefault="00153D33" w:rsidP="00153D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017F6F" w14:paraId="48C415CE" w14:textId="2888C2F9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93F46AF" w14:textId="0EC472A2" w:rsidR="00017F6F" w:rsidRPr="006C11EE" w:rsidRDefault="00017F6F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Электроподогрев сиденья водителя</w:t>
            </w:r>
          </w:p>
        </w:tc>
        <w:tc>
          <w:tcPr>
            <w:tcW w:w="34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2B875F19" w14:textId="4928F006" w:rsidR="00017F6F" w:rsidRPr="006C11EE" w:rsidRDefault="00017F6F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C11E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SEA1</w:t>
            </w:r>
          </w:p>
        </w:tc>
        <w:tc>
          <w:tcPr>
            <w:tcW w:w="38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3580C6A" w14:textId="7DE64E81" w:rsidR="00017F6F" w:rsidRPr="00E46876" w:rsidRDefault="00017F6F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5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0</w:t>
            </w:r>
          </w:p>
        </w:tc>
        <w:tc>
          <w:tcPr>
            <w:tcW w:w="38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63E0F92D" w14:textId="2AD3674E" w:rsidR="00017F6F" w:rsidRPr="00E46876" w:rsidRDefault="00017F6F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F55F8E5" w14:textId="037DBB66" w:rsidR="00017F6F" w:rsidRPr="00E46876" w:rsidRDefault="00017F6F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017F6F" w14:paraId="103120EA" w14:textId="76F40B9B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9EEF5E4" w14:textId="1E174179" w:rsidR="00017F6F" w:rsidRPr="006C11EE" w:rsidRDefault="00153D33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Петли крепления груза, 8 шт.</w:t>
            </w:r>
          </w:p>
        </w:tc>
        <w:tc>
          <w:tcPr>
            <w:tcW w:w="34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0154FCF" w14:textId="6C7D96C5" w:rsidR="00017F6F" w:rsidRPr="00E46876" w:rsidRDefault="00153D33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SPE3</w:t>
            </w:r>
          </w:p>
        </w:tc>
        <w:tc>
          <w:tcPr>
            <w:tcW w:w="38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7F5BFC39" w14:textId="53B7E7A3" w:rsidR="00017F6F" w:rsidRPr="00153D33" w:rsidRDefault="00F0783E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389</w:t>
            </w:r>
          </w:p>
        </w:tc>
        <w:tc>
          <w:tcPr>
            <w:tcW w:w="38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6E81318" w14:textId="06361471" w:rsidR="00017F6F" w:rsidRPr="00E46876" w:rsidRDefault="00017F6F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71BD0B7" w14:textId="331C3453" w:rsidR="00017F6F" w:rsidRPr="00E46876" w:rsidRDefault="00017F6F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017F6F" w14:paraId="3B5FAC34" w14:textId="1E2E2D83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5B1B7E3D" w14:textId="7439D5C7" w:rsidR="00017F6F" w:rsidRPr="006C11EE" w:rsidRDefault="00153D33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Отбортовка из рифленого алюминия высотой 15 см (L4)</w:t>
            </w:r>
          </w:p>
        </w:tc>
        <w:tc>
          <w:tcPr>
            <w:tcW w:w="34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B6B2CB2" w14:textId="5BE07EAA" w:rsidR="00017F6F" w:rsidRPr="00153D33" w:rsidRDefault="00153D33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SVA4</w:t>
            </w:r>
          </w:p>
        </w:tc>
        <w:tc>
          <w:tcPr>
            <w:tcW w:w="38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8C6C892" w14:textId="37D493DE" w:rsidR="00017F6F" w:rsidRPr="00153D33" w:rsidRDefault="00F0783E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778</w:t>
            </w:r>
          </w:p>
        </w:tc>
        <w:tc>
          <w:tcPr>
            <w:tcW w:w="38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D095DC9" w14:textId="53AE0893" w:rsidR="00017F6F" w:rsidRPr="00E46876" w:rsidRDefault="00017F6F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70511BC9" w14:textId="651A1EC1" w:rsidR="00017F6F" w:rsidRPr="00E46876" w:rsidRDefault="00153D33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017F6F" w14:paraId="4036FEAA" w14:textId="219594F1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2EEA18C" w14:textId="34D318A3" w:rsidR="00017F6F" w:rsidRPr="006C11EE" w:rsidRDefault="00153D33" w:rsidP="00344AC2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Боковая защита из алюминиевого профиля</w:t>
            </w:r>
          </w:p>
        </w:tc>
        <w:tc>
          <w:tcPr>
            <w:tcW w:w="349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3A644CB5" w14:textId="28A1EBEF" w:rsidR="00017F6F" w:rsidRPr="006C11EE" w:rsidRDefault="00153D33" w:rsidP="00344AC2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SPR1</w:t>
            </w:r>
          </w:p>
        </w:tc>
        <w:tc>
          <w:tcPr>
            <w:tcW w:w="38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07B84E1B" w14:textId="2DED4837" w:rsidR="00017F6F" w:rsidRPr="00F0783E" w:rsidRDefault="00F0783E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778</w:t>
            </w:r>
          </w:p>
        </w:tc>
        <w:tc>
          <w:tcPr>
            <w:tcW w:w="386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449917E8" w14:textId="42959570" w:rsidR="00017F6F" w:rsidRPr="00E46876" w:rsidRDefault="00017F6F" w:rsidP="00344AC2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  <w:bottom w:val="single" w:sz="4" w:space="0" w:color="A5A5A5" w:themeColor="accent3"/>
            </w:tcBorders>
            <w:vAlign w:val="center"/>
          </w:tcPr>
          <w:p w14:paraId="1583D7A1" w14:textId="18FFA68B" w:rsidR="00017F6F" w:rsidRPr="00E46876" w:rsidRDefault="00017F6F" w:rsidP="00344A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414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153D33" w14:paraId="6C90E8F3" w14:textId="77777777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</w:tcBorders>
            <w:vAlign w:val="center"/>
          </w:tcPr>
          <w:p w14:paraId="69708C4D" w14:textId="2EE5F887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Фурнитура и задний дверной портал из нержавеющей стали</w:t>
            </w:r>
          </w:p>
        </w:tc>
        <w:tc>
          <w:tcPr>
            <w:tcW w:w="349" w:type="pct"/>
            <w:tcBorders>
              <w:top w:val="single" w:sz="4" w:space="0" w:color="A5A5A5" w:themeColor="accent3"/>
            </w:tcBorders>
            <w:vAlign w:val="center"/>
          </w:tcPr>
          <w:p w14:paraId="1DC36880" w14:textId="436C8618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PAK6</w:t>
            </w:r>
          </w:p>
        </w:tc>
        <w:tc>
          <w:tcPr>
            <w:tcW w:w="383" w:type="pct"/>
            <w:tcBorders>
              <w:top w:val="single" w:sz="4" w:space="0" w:color="A5A5A5" w:themeColor="accent3"/>
            </w:tcBorders>
            <w:vAlign w:val="center"/>
          </w:tcPr>
          <w:p w14:paraId="6C8CBA02" w14:textId="046252BE" w:rsidR="00153D33" w:rsidRPr="00F0783E" w:rsidRDefault="00153D33" w:rsidP="00153D33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3 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447</w:t>
            </w:r>
          </w:p>
        </w:tc>
        <w:tc>
          <w:tcPr>
            <w:tcW w:w="386" w:type="pct"/>
            <w:tcBorders>
              <w:top w:val="single" w:sz="4" w:space="0" w:color="A5A5A5" w:themeColor="accent3"/>
            </w:tcBorders>
            <w:vAlign w:val="center"/>
          </w:tcPr>
          <w:p w14:paraId="6DC8D1D0" w14:textId="1A8BA437" w:rsidR="00153D33" w:rsidRPr="00E46876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</w:tcBorders>
            <w:vAlign w:val="center"/>
          </w:tcPr>
          <w:p w14:paraId="4C2618C4" w14:textId="7A279663" w:rsidR="00153D33" w:rsidRPr="00141429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153D33" w14:paraId="7A911C62" w14:textId="77777777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</w:tcBorders>
            <w:vAlign w:val="center"/>
          </w:tcPr>
          <w:p w14:paraId="621777B0" w14:textId="3AFD2D63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Спойлер</w:t>
            </w:r>
          </w:p>
        </w:tc>
        <w:tc>
          <w:tcPr>
            <w:tcW w:w="349" w:type="pct"/>
            <w:tcBorders>
              <w:top w:val="single" w:sz="4" w:space="0" w:color="A5A5A5" w:themeColor="accent3"/>
            </w:tcBorders>
            <w:vAlign w:val="center"/>
          </w:tcPr>
          <w:p w14:paraId="395779B9" w14:textId="455AC47D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SSP1</w:t>
            </w:r>
          </w:p>
        </w:tc>
        <w:tc>
          <w:tcPr>
            <w:tcW w:w="383" w:type="pct"/>
            <w:tcBorders>
              <w:top w:val="single" w:sz="4" w:space="0" w:color="A5A5A5" w:themeColor="accent3"/>
            </w:tcBorders>
            <w:vAlign w:val="center"/>
          </w:tcPr>
          <w:p w14:paraId="6BE57F6D" w14:textId="52617809" w:rsidR="00153D33" w:rsidRPr="00F0783E" w:rsidRDefault="00153D33" w:rsidP="00153D33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2 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168</w:t>
            </w:r>
          </w:p>
        </w:tc>
        <w:tc>
          <w:tcPr>
            <w:tcW w:w="386" w:type="pct"/>
            <w:tcBorders>
              <w:top w:val="single" w:sz="4" w:space="0" w:color="A5A5A5" w:themeColor="accent3"/>
            </w:tcBorders>
            <w:vAlign w:val="center"/>
          </w:tcPr>
          <w:p w14:paraId="5E5674E7" w14:textId="718861B1" w:rsidR="00153D33" w:rsidRPr="00E46876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</w:tcBorders>
            <w:vAlign w:val="center"/>
          </w:tcPr>
          <w:p w14:paraId="35CFA8F2" w14:textId="1818A6E2" w:rsidR="00153D33" w:rsidRPr="00141429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414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153D33" w14:paraId="72C48E34" w14:textId="77777777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</w:tcBorders>
            <w:vAlign w:val="center"/>
          </w:tcPr>
          <w:p w14:paraId="23CE96F2" w14:textId="5ECC27CB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Боковая дверь 800 мм</w:t>
            </w:r>
          </w:p>
        </w:tc>
        <w:tc>
          <w:tcPr>
            <w:tcW w:w="349" w:type="pct"/>
            <w:tcBorders>
              <w:top w:val="single" w:sz="4" w:space="0" w:color="A5A5A5" w:themeColor="accent3"/>
            </w:tcBorders>
            <w:vAlign w:val="center"/>
          </w:tcPr>
          <w:p w14:paraId="4781789D" w14:textId="7C92B089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OSD4</w:t>
            </w:r>
          </w:p>
        </w:tc>
        <w:tc>
          <w:tcPr>
            <w:tcW w:w="383" w:type="pct"/>
            <w:tcBorders>
              <w:top w:val="single" w:sz="4" w:space="0" w:color="A5A5A5" w:themeColor="accent3"/>
            </w:tcBorders>
            <w:vAlign w:val="center"/>
          </w:tcPr>
          <w:p w14:paraId="4CFCE970" w14:textId="69613571" w:rsidR="00153D33" w:rsidRPr="00F0783E" w:rsidRDefault="00153D33" w:rsidP="00153D33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3 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447</w:t>
            </w:r>
          </w:p>
        </w:tc>
        <w:tc>
          <w:tcPr>
            <w:tcW w:w="386" w:type="pct"/>
            <w:tcBorders>
              <w:top w:val="single" w:sz="4" w:space="0" w:color="A5A5A5" w:themeColor="accent3"/>
            </w:tcBorders>
            <w:vAlign w:val="center"/>
          </w:tcPr>
          <w:p w14:paraId="1D9455B1" w14:textId="2C74C738" w:rsidR="00153D33" w:rsidRPr="00E46876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</w:tcBorders>
            <w:vAlign w:val="center"/>
          </w:tcPr>
          <w:p w14:paraId="5EA81F45" w14:textId="170B6BD0" w:rsidR="00153D33" w:rsidRPr="00141429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</w:t>
            </w:r>
          </w:p>
        </w:tc>
      </w:tr>
      <w:tr w:rsidR="00153D33" w14:paraId="13AA74D5" w14:textId="77777777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</w:tcBorders>
            <w:vAlign w:val="center"/>
          </w:tcPr>
          <w:p w14:paraId="4D07910B" w14:textId="5B69D0A3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Увеличение длины фургона на 100 мм (L4)</w:t>
            </w:r>
          </w:p>
        </w:tc>
        <w:tc>
          <w:tcPr>
            <w:tcW w:w="349" w:type="pct"/>
            <w:tcBorders>
              <w:top w:val="single" w:sz="4" w:space="0" w:color="A5A5A5" w:themeColor="accent3"/>
            </w:tcBorders>
            <w:vAlign w:val="center"/>
          </w:tcPr>
          <w:p w14:paraId="36542604" w14:textId="7C240630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LEN5</w:t>
            </w:r>
          </w:p>
        </w:tc>
        <w:tc>
          <w:tcPr>
            <w:tcW w:w="383" w:type="pct"/>
            <w:tcBorders>
              <w:top w:val="single" w:sz="4" w:space="0" w:color="A5A5A5" w:themeColor="accent3"/>
            </w:tcBorders>
            <w:vAlign w:val="center"/>
          </w:tcPr>
          <w:p w14:paraId="55434B2F" w14:textId="21142B45" w:rsidR="00153D33" w:rsidRPr="00F0783E" w:rsidRDefault="00153D33" w:rsidP="00153D33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6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386" w:type="pct"/>
            <w:tcBorders>
              <w:top w:val="single" w:sz="4" w:space="0" w:color="A5A5A5" w:themeColor="accent3"/>
            </w:tcBorders>
            <w:vAlign w:val="center"/>
          </w:tcPr>
          <w:p w14:paraId="11A81ADA" w14:textId="1F38E003" w:rsidR="00153D33" w:rsidRPr="00E46876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</w:tcBorders>
            <w:vAlign w:val="center"/>
          </w:tcPr>
          <w:p w14:paraId="791AC953" w14:textId="63F6A3B6" w:rsidR="00153D33" w:rsidRPr="00141429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414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153D33" w14:paraId="4D53496D" w14:textId="77777777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</w:tcBorders>
            <w:vAlign w:val="center"/>
          </w:tcPr>
          <w:p w14:paraId="13311CA2" w14:textId="3E5AAFD9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Увеличение высоты фургона на 200 мм (L4)</w:t>
            </w:r>
          </w:p>
        </w:tc>
        <w:tc>
          <w:tcPr>
            <w:tcW w:w="349" w:type="pct"/>
            <w:tcBorders>
              <w:top w:val="single" w:sz="4" w:space="0" w:color="A5A5A5" w:themeColor="accent3"/>
            </w:tcBorders>
            <w:vAlign w:val="center"/>
          </w:tcPr>
          <w:p w14:paraId="5E24304B" w14:textId="2A31ECF9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HEI6</w:t>
            </w:r>
          </w:p>
        </w:tc>
        <w:tc>
          <w:tcPr>
            <w:tcW w:w="383" w:type="pct"/>
            <w:tcBorders>
              <w:top w:val="single" w:sz="4" w:space="0" w:color="A5A5A5" w:themeColor="accent3"/>
            </w:tcBorders>
            <w:vAlign w:val="center"/>
          </w:tcPr>
          <w:p w14:paraId="2D5D84FD" w14:textId="4E08CF40" w:rsidR="00153D33" w:rsidRPr="00F0783E" w:rsidRDefault="00153D33" w:rsidP="00153D33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1 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223</w:t>
            </w:r>
          </w:p>
        </w:tc>
        <w:tc>
          <w:tcPr>
            <w:tcW w:w="386" w:type="pct"/>
            <w:tcBorders>
              <w:top w:val="single" w:sz="4" w:space="0" w:color="A5A5A5" w:themeColor="accent3"/>
            </w:tcBorders>
            <w:vAlign w:val="center"/>
          </w:tcPr>
          <w:p w14:paraId="77C3AC48" w14:textId="7863B93E" w:rsidR="00153D33" w:rsidRPr="00E46876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E46876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  <w:tc>
          <w:tcPr>
            <w:tcW w:w="553" w:type="pct"/>
            <w:tcBorders>
              <w:top w:val="single" w:sz="4" w:space="0" w:color="A5A5A5" w:themeColor="accent3"/>
            </w:tcBorders>
            <w:vAlign w:val="center"/>
          </w:tcPr>
          <w:p w14:paraId="28B54636" w14:textId="24C67995" w:rsidR="00153D33" w:rsidRPr="00141429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414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  <w:tr w:rsidR="00153D33" w14:paraId="7D56FA9A" w14:textId="77777777" w:rsidTr="00153D33">
        <w:trPr>
          <w:trHeight w:val="300"/>
          <w:jc w:val="center"/>
        </w:trPr>
        <w:tc>
          <w:tcPr>
            <w:tcW w:w="3329" w:type="pct"/>
            <w:tcBorders>
              <w:top w:val="single" w:sz="4" w:space="0" w:color="A5A5A5" w:themeColor="accent3"/>
            </w:tcBorders>
            <w:vAlign w:val="center"/>
          </w:tcPr>
          <w:p w14:paraId="71B8BFC9" w14:textId="5D361CBF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Обшивка боковин, передней стенки, дверей фанерой транспортной 6 мм</w:t>
            </w:r>
          </w:p>
        </w:tc>
        <w:tc>
          <w:tcPr>
            <w:tcW w:w="349" w:type="pct"/>
            <w:tcBorders>
              <w:top w:val="single" w:sz="4" w:space="0" w:color="A5A5A5" w:themeColor="accent3"/>
            </w:tcBorders>
            <w:vAlign w:val="center"/>
          </w:tcPr>
          <w:p w14:paraId="57A27CFA" w14:textId="7C36BA61" w:rsidR="00153D33" w:rsidRPr="006C11EE" w:rsidRDefault="00153D33" w:rsidP="00153D33">
            <w:pPr>
              <w:tabs>
                <w:tab w:val="center" w:pos="2034"/>
              </w:tabs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53D33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OBI1</w:t>
            </w:r>
          </w:p>
        </w:tc>
        <w:tc>
          <w:tcPr>
            <w:tcW w:w="383" w:type="pct"/>
            <w:tcBorders>
              <w:top w:val="single" w:sz="4" w:space="0" w:color="A5A5A5" w:themeColor="accent3"/>
            </w:tcBorders>
            <w:vAlign w:val="center"/>
          </w:tcPr>
          <w:p w14:paraId="0FA15F83" w14:textId="6E07E1F0" w:rsidR="00153D33" w:rsidRPr="00F0783E" w:rsidRDefault="00153D33" w:rsidP="00153D33">
            <w:pPr>
              <w:spacing w:after="0" w:line="240" w:lineRule="auto"/>
              <w:jc w:val="center"/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1 </w:t>
            </w:r>
            <w:r w:rsidR="00F0783E">
              <w:rPr>
                <w:rFonts w:ascii="TT Commons Pro Normal" w:eastAsia="Times New Roman" w:hAnsi="TT Commons Pro Normal" w:cs="TT Commons Pro Norm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390</w:t>
            </w:r>
            <w:bookmarkStart w:id="1" w:name="_GoBack"/>
            <w:bookmarkEnd w:id="1"/>
          </w:p>
        </w:tc>
        <w:tc>
          <w:tcPr>
            <w:tcW w:w="386" w:type="pct"/>
            <w:tcBorders>
              <w:top w:val="single" w:sz="4" w:space="0" w:color="A5A5A5" w:themeColor="accent3"/>
            </w:tcBorders>
            <w:vAlign w:val="center"/>
          </w:tcPr>
          <w:p w14:paraId="3CD9CC27" w14:textId="71D28B69" w:rsidR="00153D33" w:rsidRPr="00153D33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val="en-US" w:eastAsia="ru-RU"/>
                <w14:ligatures w14:val="none"/>
              </w:rPr>
              <w:t>-</w:t>
            </w:r>
          </w:p>
        </w:tc>
        <w:tc>
          <w:tcPr>
            <w:tcW w:w="553" w:type="pct"/>
            <w:tcBorders>
              <w:top w:val="single" w:sz="4" w:space="0" w:color="A5A5A5" w:themeColor="accent3"/>
            </w:tcBorders>
            <w:vAlign w:val="center"/>
          </w:tcPr>
          <w:p w14:paraId="0A79CA6A" w14:textId="6C76876F" w:rsidR="00153D33" w:rsidRPr="00141429" w:rsidRDefault="00153D33" w:rsidP="00153D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4142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○</w:t>
            </w:r>
          </w:p>
        </w:tc>
      </w:tr>
    </w:tbl>
    <w:p w14:paraId="39D7DD67" w14:textId="77777777" w:rsidR="00153D33" w:rsidRDefault="00153D33" w:rsidP="00344AC2">
      <w:pPr>
        <w:pStyle w:val="ac"/>
        <w:widowControl w:val="0"/>
        <w:tabs>
          <w:tab w:val="left" w:pos="297"/>
        </w:tabs>
        <w:autoSpaceDE w:val="0"/>
        <w:autoSpaceDN w:val="0"/>
        <w:spacing w:before="30" w:after="0" w:line="240" w:lineRule="auto"/>
        <w:ind w:left="140"/>
        <w:contextualSpacing w:val="0"/>
        <w:jc w:val="center"/>
        <w:rPr>
          <w:rFonts w:ascii="Arial" w:eastAsia="Microsoft YaHei UI" w:hAnsi="Arial" w:cs="Arial"/>
          <w:color w:val="000000"/>
          <w:kern w:val="0"/>
          <w:sz w:val="18"/>
          <w:szCs w:val="18"/>
          <w:lang w:eastAsia="ru-RU"/>
          <w14:ligatures w14:val="none"/>
        </w:rPr>
      </w:pPr>
    </w:p>
    <w:p w14:paraId="770A30B3" w14:textId="1A368D4F" w:rsidR="00344AC2" w:rsidRPr="00344AC2" w:rsidRDefault="00E46876" w:rsidP="00344AC2">
      <w:pPr>
        <w:pStyle w:val="ac"/>
        <w:widowControl w:val="0"/>
        <w:tabs>
          <w:tab w:val="left" w:pos="297"/>
        </w:tabs>
        <w:autoSpaceDE w:val="0"/>
        <w:autoSpaceDN w:val="0"/>
        <w:spacing w:before="30" w:after="0" w:line="240" w:lineRule="auto"/>
        <w:ind w:left="140"/>
        <w:contextualSpacing w:val="0"/>
        <w:jc w:val="center"/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</w:pPr>
      <w:r w:rsidRPr="004D4349">
        <w:rPr>
          <w:rFonts w:ascii="Arial" w:eastAsia="Microsoft YaHei UI" w:hAnsi="Arial" w:cs="Arial"/>
          <w:color w:val="000000"/>
          <w:kern w:val="0"/>
          <w:sz w:val="18"/>
          <w:szCs w:val="18"/>
          <w:lang w:eastAsia="ru-RU"/>
          <w14:ligatures w14:val="none"/>
        </w:rPr>
        <w:t>●</w:t>
      </w:r>
      <w:r w:rsidRPr="004D4349"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  <w:t xml:space="preserve"> - стандартное оснащение;  </w:t>
      </w:r>
      <w:r w:rsidRPr="004D4349">
        <w:rPr>
          <w:rFonts w:ascii="Arial" w:eastAsia="Microsoft YaHei UI" w:hAnsi="Arial" w:cs="Arial"/>
          <w:color w:val="000000"/>
          <w:kern w:val="0"/>
          <w:sz w:val="18"/>
          <w:szCs w:val="18"/>
          <w:lang w:eastAsia="ru-RU"/>
          <w14:ligatures w14:val="none"/>
        </w:rPr>
        <w:t>○</w:t>
      </w:r>
      <w:r w:rsidRPr="004D4349">
        <w:rPr>
          <w:rFonts w:ascii="TT Commons Pro Normal" w:eastAsia="Microsoft YaHei UI" w:hAnsi="TT Commons Pro Normal" w:cs="TT Commons Pro Normal"/>
          <w:color w:val="000000"/>
          <w:kern w:val="0"/>
          <w:sz w:val="18"/>
          <w:szCs w:val="18"/>
          <w:lang w:eastAsia="ru-RU"/>
          <w14:ligatures w14:val="none"/>
        </w:rPr>
        <w:t xml:space="preserve"> - опция за дополнительную плату;  - недоступно</w:t>
      </w:r>
    </w:p>
    <w:p w14:paraId="2D7D29B3" w14:textId="35B572EC" w:rsidR="00344AC2" w:rsidRDefault="00344AC2" w:rsidP="00EF1687">
      <w:pPr>
        <w:spacing w:before="100" w:after="100" w:line="240" w:lineRule="auto"/>
        <w:jc w:val="center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2E8EAD60" w14:textId="77777777" w:rsidR="00344AC2" w:rsidRDefault="00344AC2" w:rsidP="00344AC2">
      <w:pPr>
        <w:spacing w:before="100" w:after="100" w:line="240" w:lineRule="auto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1ED135F3" w14:textId="1DB92270" w:rsidR="00D54193" w:rsidRPr="00EF1687" w:rsidRDefault="00EF1687" w:rsidP="00EF1687">
      <w:pPr>
        <w:spacing w:before="100" w:after="100" w:line="240" w:lineRule="auto"/>
        <w:jc w:val="center"/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  <w:r w:rsidRPr="00EF1687">
        <w:rPr>
          <w:rFonts w:ascii="TT Commons Pro Normal" w:eastAsia="Microsoft YaHei UI" w:hAnsi="TT Commons Pro Normal" w:cs="TT Commons Pro Normal"/>
          <w:i/>
          <w:iCs/>
          <w:color w:val="000000"/>
          <w:kern w:val="0"/>
          <w:sz w:val="18"/>
          <w:szCs w:val="18"/>
          <w:lang w:eastAsia="ru-RU"/>
          <w14:ligatures w14:val="none"/>
        </w:rPr>
        <w:t>*Информация является актуальной на момент составления, не является публичной офертой. Цены, доступность моделей, модификаций, дополнительных опций могут меняться в соответствии с коммерческой и производственной политикой производителя. Уточняйте актуальную информацию!</w:t>
      </w:r>
    </w:p>
    <w:sectPr w:rsidR="00D54193" w:rsidRPr="00EF1687">
      <w:footerReference w:type="default" r:id="rId8"/>
      <w:headerReference w:type="first" r:id="rId9"/>
      <w:footerReference w:type="first" r:id="rId10"/>
      <w:pgSz w:w="11906" w:h="16838"/>
      <w:pgMar w:top="500" w:right="720" w:bottom="720" w:left="720" w:header="268" w:footer="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67976" w14:textId="77777777" w:rsidR="00F672CF" w:rsidRDefault="00F672CF">
      <w:pPr>
        <w:spacing w:line="240" w:lineRule="auto"/>
      </w:pPr>
      <w:r>
        <w:separator/>
      </w:r>
    </w:p>
  </w:endnote>
  <w:endnote w:type="continuationSeparator" w:id="0">
    <w:p w14:paraId="0F67FC4C" w14:textId="77777777" w:rsidR="00F672CF" w:rsidRDefault="00F672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" w:fontKey="{5C4C4884-3A51-4DB4-9330-11834D9D3F3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EF21C37B-A128-4434-B33A-00EEC64915E5}"/>
    <w:embedBold r:id="rId3" w:fontKey="{30A7EF6B-7E58-4796-B350-2D5DBB59775F}"/>
    <w:embedItalic r:id="rId4" w:fontKey="{1C0C0307-CF1F-4F33-ACD1-5C135DBB411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7F3590EB-6046-4FC2-8813-490335F52B22}"/>
    <w:embedBold r:id="rId6" w:fontKey="{676143B5-F621-4292-98AF-BC8D2BF7599B}"/>
    <w:embedItalic r:id="rId7" w:fontKey="{19B5D89A-2EDE-428D-820F-F96713267B50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37D133CB-EF02-4A9B-973F-D0049F31B663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T Commons Pro Normal">
    <w:altName w:val="Calibri"/>
    <w:charset w:val="00"/>
    <w:family w:val="auto"/>
    <w:pitch w:val="default"/>
    <w:sig w:usb0="A000027F" w:usb1="5000A4FB" w:usb2="00000000" w:usb3="00000000" w:csb0="00000197" w:csb1="04000000"/>
    <w:embedRegular r:id="rId9" w:fontKey="{04F58322-F7C4-414E-AE33-BD71CF535A92}"/>
    <w:embedBold r:id="rId10" w:fontKey="{4F6678FE-F819-47F3-8058-B9487B6DF2DA}"/>
    <w:embedItalic r:id="rId11" w:fontKey="{7A921DE6-8207-45CC-BD34-646FE83971BA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12" w:fontKey="{9AA4592E-989C-438D-A5D3-EF9BCF05E97F}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DBE5BD" w14:textId="77777777" w:rsidR="008E75AC" w:rsidRDefault="006D2A54">
    <w:pPr>
      <w:pStyle w:val="a7"/>
      <w:jc w:val="center"/>
      <w:rPr>
        <w:sz w:val="18"/>
        <w:szCs w:val="18"/>
      </w:rPr>
    </w:pPr>
    <w:r>
      <w:rPr>
        <w:b/>
        <w:bCs/>
        <w:sz w:val="18"/>
        <w:szCs w:val="18"/>
      </w:rPr>
      <w:t>ООО «ПарадАвто» — продажа и сервис автомобилей Sollers</w:t>
    </w:r>
  </w:p>
  <w:p w14:paraId="440968AA" w14:textId="77777777" w:rsidR="008E75AC" w:rsidRDefault="006D2A54">
    <w:pPr>
      <w:pStyle w:val="a7"/>
      <w:jc w:val="center"/>
      <w:rPr>
        <w:sz w:val="18"/>
        <w:szCs w:val="18"/>
      </w:rPr>
    </w:pPr>
    <w:r>
      <w:rPr>
        <w:sz w:val="18"/>
        <w:szCs w:val="18"/>
      </w:rPr>
      <w:t xml:space="preserve">г. Минск, ул. Стебенёва 20В, </w:t>
    </w:r>
    <w:r>
      <w:rPr>
        <w:b/>
        <w:bCs/>
        <w:sz w:val="18"/>
        <w:szCs w:val="18"/>
      </w:rPr>
      <w:t>+375 (29) 1-087-087</w:t>
    </w:r>
    <w:r>
      <w:rPr>
        <w:sz w:val="18"/>
        <w:szCs w:val="18"/>
      </w:rPr>
      <w:t>, sollers-center.by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EFE99" w14:textId="77777777" w:rsidR="008E75AC" w:rsidRDefault="006D2A54">
    <w:pPr>
      <w:pStyle w:val="a7"/>
      <w:jc w:val="center"/>
      <w:rPr>
        <w:sz w:val="18"/>
        <w:szCs w:val="18"/>
      </w:rPr>
    </w:pPr>
    <w:r>
      <w:rPr>
        <w:b/>
        <w:bCs/>
        <w:sz w:val="18"/>
        <w:szCs w:val="18"/>
      </w:rPr>
      <w:t>ООО «ПарадАвто» — продажа и сервис автомобилей Sollers</w:t>
    </w:r>
  </w:p>
  <w:p w14:paraId="4E6A118B" w14:textId="77777777" w:rsidR="008E75AC" w:rsidRDefault="006D2A54">
    <w:pPr>
      <w:pStyle w:val="a7"/>
      <w:jc w:val="center"/>
      <w:rPr>
        <w:sz w:val="18"/>
        <w:szCs w:val="18"/>
      </w:rPr>
    </w:pPr>
    <w:r>
      <w:rPr>
        <w:sz w:val="18"/>
        <w:szCs w:val="18"/>
      </w:rPr>
      <w:t xml:space="preserve">г. Минск, ул. Стебенёва 20В, </w:t>
    </w:r>
    <w:r>
      <w:rPr>
        <w:b/>
        <w:bCs/>
        <w:sz w:val="18"/>
        <w:szCs w:val="18"/>
      </w:rPr>
      <w:t>+375 (29) 1-087-087</w:t>
    </w:r>
    <w:r>
      <w:rPr>
        <w:sz w:val="18"/>
        <w:szCs w:val="18"/>
      </w:rPr>
      <w:t>, sollers-center.by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E09D7" w14:textId="77777777" w:rsidR="00F672CF" w:rsidRDefault="00F672CF">
      <w:pPr>
        <w:spacing w:after="0"/>
      </w:pPr>
      <w:r>
        <w:separator/>
      </w:r>
    </w:p>
  </w:footnote>
  <w:footnote w:type="continuationSeparator" w:id="0">
    <w:p w14:paraId="440B56B1" w14:textId="77777777" w:rsidR="00F672CF" w:rsidRDefault="00F672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b"/>
      <w:tblW w:w="0" w:type="auto"/>
      <w:tblLook w:val="04A0" w:firstRow="1" w:lastRow="0" w:firstColumn="1" w:lastColumn="0" w:noHBand="0" w:noVBand="1"/>
    </w:tblPr>
    <w:tblGrid>
      <w:gridCol w:w="5159"/>
      <w:gridCol w:w="5307"/>
    </w:tblGrid>
    <w:tr w:rsidR="008E75AC" w14:paraId="3C357E2E" w14:textId="77777777">
      <w:tc>
        <w:tcPr>
          <w:tcW w:w="5341" w:type="dxa"/>
          <w:tcBorders>
            <w:top w:val="nil"/>
            <w:left w:val="nil"/>
            <w:bottom w:val="nil"/>
            <w:right w:val="nil"/>
          </w:tcBorders>
        </w:tcPr>
        <w:p w14:paraId="1CB21816" w14:textId="77777777" w:rsidR="008E75AC" w:rsidRDefault="006D2A54">
          <w:pPr>
            <w:pStyle w:val="a3"/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9264" behindDoc="1" locked="0" layoutInCell="1" allowOverlap="1" wp14:anchorId="0E2519DD" wp14:editId="405DFD2A">
                <wp:simplePos x="0" y="0"/>
                <wp:positionH relativeFrom="margin">
                  <wp:posOffset>-34925</wp:posOffset>
                </wp:positionH>
                <wp:positionV relativeFrom="margin">
                  <wp:posOffset>24130</wp:posOffset>
                </wp:positionV>
                <wp:extent cx="721995" cy="828040"/>
                <wp:effectExtent l="0" t="0" r="1905" b="10160"/>
                <wp:wrapTight wrapText="bothSides">
                  <wp:wrapPolygon edited="0">
                    <wp:start x="0" y="0"/>
                    <wp:lineTo x="0" y="20871"/>
                    <wp:lineTo x="21087" y="20871"/>
                    <wp:lineTo x="21087" y="0"/>
                    <wp:lineTo x="0" y="0"/>
                  </wp:wrapPolygon>
                </wp:wrapTight>
                <wp:docPr id="56604037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040373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99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41" w:type="dxa"/>
          <w:tcBorders>
            <w:top w:val="nil"/>
            <w:left w:val="nil"/>
            <w:bottom w:val="nil"/>
            <w:right w:val="nil"/>
          </w:tcBorders>
        </w:tcPr>
        <w:p w14:paraId="7752BD4F" w14:textId="77777777" w:rsidR="008E75AC" w:rsidRDefault="006D2A54">
          <w:pPr>
            <w:pStyle w:val="a3"/>
            <w:jc w:val="right"/>
          </w:pPr>
          <w:r>
            <w:rPr>
              <w:rFonts w:ascii="TT Commons Pro Normal" w:hAnsi="TT Commons Pro Normal" w:cs="TT Commons Pro Normal"/>
              <w:noProof/>
            </w:rPr>
            <w:drawing>
              <wp:inline distT="0" distB="0" distL="114300" distR="114300" wp14:anchorId="70C611D7" wp14:editId="79A76049">
                <wp:extent cx="2764790" cy="854710"/>
                <wp:effectExtent l="0" t="0" r="16510" b="2540"/>
                <wp:docPr id="3" name="Изображение 3" descr="Sollers_Logo_Orange+Black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Изображение 3" descr="Sollers_Logo_Orange+Black_RGB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11032" t="24616" r="10765" b="250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4790" cy="854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367590" w14:textId="77777777" w:rsidR="008E75AC" w:rsidRDefault="008E75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2A368B"/>
    <w:multiLevelType w:val="hybridMultilevel"/>
    <w:tmpl w:val="71182CC6"/>
    <w:lvl w:ilvl="0" w:tplc="2850DC06">
      <w:numFmt w:val="bullet"/>
      <w:lvlText w:val="■"/>
      <w:lvlJc w:val="left"/>
      <w:pPr>
        <w:ind w:left="299" w:hanging="1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5"/>
        <w:sz w:val="13"/>
        <w:szCs w:val="13"/>
        <w:lang w:val="ru-RU" w:eastAsia="en-US" w:bidi="ar-SA"/>
      </w:rPr>
    </w:lvl>
    <w:lvl w:ilvl="1" w:tplc="53DC71E4">
      <w:numFmt w:val="bullet"/>
      <w:lvlText w:val="•"/>
      <w:lvlJc w:val="left"/>
      <w:pPr>
        <w:ind w:left="1404" w:hanging="159"/>
      </w:pPr>
      <w:rPr>
        <w:rFonts w:hint="default"/>
        <w:lang w:val="ru-RU" w:eastAsia="en-US" w:bidi="ar-SA"/>
      </w:rPr>
    </w:lvl>
    <w:lvl w:ilvl="2" w:tplc="D272F928">
      <w:numFmt w:val="bullet"/>
      <w:lvlText w:val="•"/>
      <w:lvlJc w:val="left"/>
      <w:pPr>
        <w:ind w:left="2509" w:hanging="159"/>
      </w:pPr>
      <w:rPr>
        <w:rFonts w:hint="default"/>
        <w:lang w:val="ru-RU" w:eastAsia="en-US" w:bidi="ar-SA"/>
      </w:rPr>
    </w:lvl>
    <w:lvl w:ilvl="3" w:tplc="36D60018">
      <w:numFmt w:val="bullet"/>
      <w:lvlText w:val="•"/>
      <w:lvlJc w:val="left"/>
      <w:pPr>
        <w:ind w:left="3613" w:hanging="159"/>
      </w:pPr>
      <w:rPr>
        <w:rFonts w:hint="default"/>
        <w:lang w:val="ru-RU" w:eastAsia="en-US" w:bidi="ar-SA"/>
      </w:rPr>
    </w:lvl>
    <w:lvl w:ilvl="4" w:tplc="E29AEFEE">
      <w:numFmt w:val="bullet"/>
      <w:lvlText w:val="•"/>
      <w:lvlJc w:val="left"/>
      <w:pPr>
        <w:ind w:left="4718" w:hanging="159"/>
      </w:pPr>
      <w:rPr>
        <w:rFonts w:hint="default"/>
        <w:lang w:val="ru-RU" w:eastAsia="en-US" w:bidi="ar-SA"/>
      </w:rPr>
    </w:lvl>
    <w:lvl w:ilvl="5" w:tplc="43163858">
      <w:numFmt w:val="bullet"/>
      <w:lvlText w:val="•"/>
      <w:lvlJc w:val="left"/>
      <w:pPr>
        <w:ind w:left="5823" w:hanging="159"/>
      </w:pPr>
      <w:rPr>
        <w:rFonts w:hint="default"/>
        <w:lang w:val="ru-RU" w:eastAsia="en-US" w:bidi="ar-SA"/>
      </w:rPr>
    </w:lvl>
    <w:lvl w:ilvl="6" w:tplc="F4920BD6">
      <w:numFmt w:val="bullet"/>
      <w:lvlText w:val="•"/>
      <w:lvlJc w:val="left"/>
      <w:pPr>
        <w:ind w:left="6927" w:hanging="159"/>
      </w:pPr>
      <w:rPr>
        <w:rFonts w:hint="default"/>
        <w:lang w:val="ru-RU" w:eastAsia="en-US" w:bidi="ar-SA"/>
      </w:rPr>
    </w:lvl>
    <w:lvl w:ilvl="7" w:tplc="8A4ABEC8">
      <w:numFmt w:val="bullet"/>
      <w:lvlText w:val="•"/>
      <w:lvlJc w:val="left"/>
      <w:pPr>
        <w:ind w:left="8032" w:hanging="159"/>
      </w:pPr>
      <w:rPr>
        <w:rFonts w:hint="default"/>
        <w:lang w:val="ru-RU" w:eastAsia="en-US" w:bidi="ar-SA"/>
      </w:rPr>
    </w:lvl>
    <w:lvl w:ilvl="8" w:tplc="ABAC8E66">
      <w:numFmt w:val="bullet"/>
      <w:lvlText w:val="•"/>
      <w:lvlJc w:val="left"/>
      <w:pPr>
        <w:ind w:left="9137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B5"/>
    <w:rsid w:val="0000571F"/>
    <w:rsid w:val="00006CE5"/>
    <w:rsid w:val="00017F6F"/>
    <w:rsid w:val="00031295"/>
    <w:rsid w:val="000366FC"/>
    <w:rsid w:val="00072074"/>
    <w:rsid w:val="00074578"/>
    <w:rsid w:val="00090083"/>
    <w:rsid w:val="000A6718"/>
    <w:rsid w:val="000B444D"/>
    <w:rsid w:val="000F1849"/>
    <w:rsid w:val="00127684"/>
    <w:rsid w:val="00132E78"/>
    <w:rsid w:val="00153D33"/>
    <w:rsid w:val="00183708"/>
    <w:rsid w:val="00184A59"/>
    <w:rsid w:val="001D0DDA"/>
    <w:rsid w:val="001E66F4"/>
    <w:rsid w:val="001F374E"/>
    <w:rsid w:val="001F3822"/>
    <w:rsid w:val="001F469B"/>
    <w:rsid w:val="00222180"/>
    <w:rsid w:val="0023587F"/>
    <w:rsid w:val="002742C7"/>
    <w:rsid w:val="00283818"/>
    <w:rsid w:val="002C5E34"/>
    <w:rsid w:val="00306431"/>
    <w:rsid w:val="00344AC2"/>
    <w:rsid w:val="003C3CC9"/>
    <w:rsid w:val="004355B7"/>
    <w:rsid w:val="00452F7B"/>
    <w:rsid w:val="004813B9"/>
    <w:rsid w:val="004A01A3"/>
    <w:rsid w:val="004D4349"/>
    <w:rsid w:val="004F4700"/>
    <w:rsid w:val="0051684D"/>
    <w:rsid w:val="00520237"/>
    <w:rsid w:val="00550985"/>
    <w:rsid w:val="00562488"/>
    <w:rsid w:val="00587A3E"/>
    <w:rsid w:val="00590FE3"/>
    <w:rsid w:val="005D28FD"/>
    <w:rsid w:val="005E1334"/>
    <w:rsid w:val="00684F5B"/>
    <w:rsid w:val="006A5CCC"/>
    <w:rsid w:val="006B76E5"/>
    <w:rsid w:val="006C11EE"/>
    <w:rsid w:val="006C24E1"/>
    <w:rsid w:val="006D2A54"/>
    <w:rsid w:val="006D6E0A"/>
    <w:rsid w:val="00710EC0"/>
    <w:rsid w:val="007470B3"/>
    <w:rsid w:val="00787551"/>
    <w:rsid w:val="007968F4"/>
    <w:rsid w:val="0083145E"/>
    <w:rsid w:val="00833FEF"/>
    <w:rsid w:val="008849D3"/>
    <w:rsid w:val="008D56D6"/>
    <w:rsid w:val="008E75AC"/>
    <w:rsid w:val="00905457"/>
    <w:rsid w:val="00923BB3"/>
    <w:rsid w:val="009B7865"/>
    <w:rsid w:val="009E52F5"/>
    <w:rsid w:val="00A160E7"/>
    <w:rsid w:val="00A46A43"/>
    <w:rsid w:val="00A84C24"/>
    <w:rsid w:val="00A9411F"/>
    <w:rsid w:val="00AB04DA"/>
    <w:rsid w:val="00AD1AB4"/>
    <w:rsid w:val="00AF3728"/>
    <w:rsid w:val="00B305C8"/>
    <w:rsid w:val="00B7494F"/>
    <w:rsid w:val="00BC3C16"/>
    <w:rsid w:val="00BD622E"/>
    <w:rsid w:val="00BE56F2"/>
    <w:rsid w:val="00C120B5"/>
    <w:rsid w:val="00C37884"/>
    <w:rsid w:val="00C8024F"/>
    <w:rsid w:val="00C806CA"/>
    <w:rsid w:val="00CC69D9"/>
    <w:rsid w:val="00D07E81"/>
    <w:rsid w:val="00D118A4"/>
    <w:rsid w:val="00D16D41"/>
    <w:rsid w:val="00D4367A"/>
    <w:rsid w:val="00D54193"/>
    <w:rsid w:val="00D555F5"/>
    <w:rsid w:val="00D76052"/>
    <w:rsid w:val="00DF36F3"/>
    <w:rsid w:val="00E41CE4"/>
    <w:rsid w:val="00E46876"/>
    <w:rsid w:val="00E81C4C"/>
    <w:rsid w:val="00EF0BC7"/>
    <w:rsid w:val="00EF1687"/>
    <w:rsid w:val="00F0783E"/>
    <w:rsid w:val="00F47D8C"/>
    <w:rsid w:val="00F66592"/>
    <w:rsid w:val="00F672CF"/>
    <w:rsid w:val="00F81801"/>
    <w:rsid w:val="00FB7A6D"/>
    <w:rsid w:val="00FC5E30"/>
    <w:rsid w:val="2CEC7322"/>
    <w:rsid w:val="2D990C7D"/>
    <w:rsid w:val="58992049"/>
    <w:rsid w:val="73D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91B44D"/>
  <w15:docId w15:val="{966AB695-131A-4617-B3A7-E50FBB52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Subtitle"/>
    <w:basedOn w:val="a"/>
    <w:next w:val="a"/>
    <w:link w:val="aa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table" w:customStyle="1" w:styleId="-531">
    <w:name w:val="Таблица-сетка 5 темная — акцент 31"/>
    <w:basedOn w:val="a1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210">
    <w:name w:val="Таблица простая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-231">
    <w:name w:val="Список-таблица 2 — акцент 31"/>
    <w:basedOn w:val="a1"/>
    <w:uiPriority w:val="47"/>
    <w:qFormat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table" w:customStyle="1" w:styleId="TableNormal">
    <w:name w:val="Table Normal"/>
    <w:uiPriority w:val="2"/>
    <w:semiHidden/>
    <w:unhideWhenUsed/>
    <w:qFormat/>
    <w:rsid w:val="002742C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42C7"/>
    <w:pPr>
      <w:widowControl w:val="0"/>
      <w:autoSpaceDE w:val="0"/>
      <w:autoSpaceDN w:val="0"/>
      <w:spacing w:before="5" w:after="0" w:line="240" w:lineRule="auto"/>
    </w:pPr>
    <w:rPr>
      <w:rFonts w:ascii="Segoe UI Symbol" w:eastAsia="Segoe UI Symbol" w:hAnsi="Segoe UI Symbol" w:cs="Segoe UI Symbol"/>
      <w:kern w:val="0"/>
      <w14:ligatures w14:val="none"/>
    </w:rPr>
  </w:style>
  <w:style w:type="paragraph" w:styleId="af">
    <w:name w:val="Body Text"/>
    <w:basedOn w:val="a"/>
    <w:link w:val="af0"/>
    <w:uiPriority w:val="1"/>
    <w:qFormat/>
    <w:rsid w:val="000B444D"/>
    <w:pPr>
      <w:widowControl w:val="0"/>
      <w:autoSpaceDE w:val="0"/>
      <w:autoSpaceDN w:val="0"/>
      <w:spacing w:after="0" w:line="240" w:lineRule="auto"/>
    </w:pPr>
    <w:rPr>
      <w:rFonts w:ascii="Segoe UI Symbol" w:eastAsia="Segoe UI Symbol" w:hAnsi="Segoe UI Symbol" w:cs="Segoe UI Symbol"/>
      <w:kern w:val="0"/>
      <w:sz w:val="10"/>
      <w:szCs w:val="10"/>
      <w14:ligatures w14:val="none"/>
    </w:rPr>
  </w:style>
  <w:style w:type="character" w:customStyle="1" w:styleId="af0">
    <w:name w:val="Основной текст Знак"/>
    <w:basedOn w:val="a0"/>
    <w:link w:val="af"/>
    <w:uiPriority w:val="1"/>
    <w:rsid w:val="000B444D"/>
    <w:rPr>
      <w:rFonts w:ascii="Segoe UI Symbol" w:eastAsia="Segoe UI Symbol" w:hAnsi="Segoe UI Symbol" w:cs="Segoe UI Symbol"/>
      <w:sz w:val="10"/>
      <w:szCs w:val="10"/>
      <w:lang w:eastAsia="en-US"/>
    </w:rPr>
  </w:style>
  <w:style w:type="table" w:styleId="-23">
    <w:name w:val="Grid Table 2 Accent 3"/>
    <w:basedOn w:val="a1"/>
    <w:uiPriority w:val="47"/>
    <w:rsid w:val="000B444D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af1">
    <w:name w:val="Grid Table Light"/>
    <w:basedOn w:val="a1"/>
    <w:uiPriority w:val="40"/>
    <w:rsid w:val="00D5419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4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Павловец Елена</dc:creator>
  <cp:lastModifiedBy>Мамчиц Татьяна Игоревна</cp:lastModifiedBy>
  <cp:revision>6</cp:revision>
  <cp:lastPrinted>2025-10-09T12:10:00Z</cp:lastPrinted>
  <dcterms:created xsi:type="dcterms:W3CDTF">2026-07-01T13:09:00Z</dcterms:created>
  <dcterms:modified xsi:type="dcterms:W3CDTF">2026-08-19T08:37:00Z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7DE1FC9451104C84A720804528D83149_12</vt:lpwstr>
  </property>
</Properties>
</file>